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IL GRANDE SUCCESSO </w:t>
      </w:r>
      <w:proofErr w:type="spellStart"/>
      <w:r>
        <w:rPr>
          <w:rFonts w:ascii="Arial Narrow" w:hAnsi="Arial Narrow"/>
          <w:b/>
          <w:bCs/>
          <w:sz w:val="32"/>
          <w:szCs w:val="32"/>
        </w:rPr>
        <w:t>DI</w:t>
      </w:r>
      <w:proofErr w:type="spellEnd"/>
      <w:r>
        <w:rPr>
          <w:rFonts w:ascii="Arial Narrow" w:hAnsi="Arial Narrow"/>
          <w:b/>
          <w:bCs/>
          <w:sz w:val="32"/>
          <w:szCs w:val="32"/>
        </w:rPr>
        <w:t xml:space="preserve"> </w:t>
      </w: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32"/>
          <w:szCs w:val="32"/>
        </w:rPr>
        <w:t>MIA - MILAN IMAGE ART FAIR</w:t>
      </w: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20.000 visitatori alla più importante fiera di fotografia in Italia</w:t>
      </w: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E nel 2014 MIA Fair raddoppia: all’edizione di maggio di Milano</w:t>
      </w: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8"/>
          <w:szCs w:val="28"/>
        </w:rPr>
        <w:t xml:space="preserve">si aggiunge, dal 23 al 26 ottobre, MIA Fair Singapore. </w:t>
      </w:r>
    </w:p>
    <w:p w:rsidR="002B032C" w:rsidRDefault="002B032C" w:rsidP="002B032C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Solo segnali positivi per l’edizione 2013 di MIA – Milan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Image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Art Fair appena conclusasi 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Milano</w:t>
      </w:r>
      <w:r>
        <w:rPr>
          <w:rFonts w:ascii="Arial Narrow" w:hAnsi="Arial Narrow"/>
          <w:sz w:val="23"/>
          <w:szCs w:val="23"/>
        </w:rPr>
        <w:t>Prima</w:t>
      </w:r>
      <w:proofErr w:type="spellEnd"/>
      <w:r>
        <w:rPr>
          <w:rFonts w:ascii="Arial Narrow" w:hAnsi="Arial Narrow"/>
          <w:sz w:val="23"/>
          <w:szCs w:val="23"/>
        </w:rPr>
        <w:t xml:space="preserve"> fiera italiana interamente riservata alla fotografia e tra le più importanti rassegne d’arte contemporanea in Italia, ha ottenuto anche quest’anno un rilevante successo di pubblico con </w:t>
      </w:r>
      <w:r>
        <w:rPr>
          <w:rFonts w:ascii="Arial Narrow" w:hAnsi="Arial Narrow"/>
          <w:b/>
          <w:bCs/>
          <w:sz w:val="23"/>
          <w:szCs w:val="23"/>
        </w:rPr>
        <w:t>20.000 persone</w:t>
      </w:r>
      <w:r>
        <w:rPr>
          <w:rFonts w:ascii="Arial Narrow" w:hAnsi="Arial Narrow"/>
          <w:sz w:val="23"/>
          <w:szCs w:val="23"/>
        </w:rPr>
        <w:t xml:space="preserve"> che, nei tre giorni di apertura - dal 10 al 12 maggio -, hanno visitato i 230 espositori presenti a Superstudio Più di via Tortona 27.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La qualità della sua proposta e l’unicità del format hanno reso in soli tre anni </w:t>
      </w:r>
      <w:r>
        <w:rPr>
          <w:rFonts w:ascii="Arial Narrow" w:hAnsi="Arial Narrow"/>
          <w:b/>
          <w:bCs/>
          <w:sz w:val="23"/>
          <w:szCs w:val="23"/>
        </w:rPr>
        <w:t>MIA Fair</w:t>
      </w:r>
      <w:r>
        <w:rPr>
          <w:rFonts w:ascii="Arial Narrow" w:hAnsi="Arial Narrow"/>
          <w:sz w:val="23"/>
          <w:szCs w:val="23"/>
        </w:rPr>
        <w:t xml:space="preserve"> un punto di riferimento anche per il mercato internazionale tanto che </w:t>
      </w:r>
      <w:r>
        <w:rPr>
          <w:rFonts w:ascii="Arial Narrow" w:hAnsi="Arial Narrow"/>
          <w:b/>
          <w:bCs/>
          <w:sz w:val="23"/>
          <w:szCs w:val="23"/>
        </w:rPr>
        <w:t>Fabio Castelli</w:t>
      </w:r>
      <w:r>
        <w:rPr>
          <w:rFonts w:ascii="Arial Narrow" w:hAnsi="Arial Narrow"/>
          <w:sz w:val="23"/>
          <w:szCs w:val="23"/>
        </w:rPr>
        <w:t xml:space="preserve">, ideatore e direttore della fiera, ha annunciato per il </w:t>
      </w:r>
      <w:r>
        <w:rPr>
          <w:rFonts w:ascii="Arial Narrow" w:hAnsi="Arial Narrow"/>
          <w:b/>
          <w:bCs/>
          <w:sz w:val="23"/>
          <w:szCs w:val="23"/>
        </w:rPr>
        <w:t>2014</w:t>
      </w:r>
      <w:r>
        <w:rPr>
          <w:rFonts w:ascii="Arial Narrow" w:hAnsi="Arial Narrow"/>
          <w:sz w:val="23"/>
          <w:szCs w:val="23"/>
        </w:rPr>
        <w:t xml:space="preserve"> la nascita di </w:t>
      </w:r>
      <w:r>
        <w:rPr>
          <w:rFonts w:ascii="Arial Narrow" w:hAnsi="Arial Narrow"/>
          <w:b/>
          <w:bCs/>
          <w:sz w:val="23"/>
          <w:szCs w:val="23"/>
        </w:rPr>
        <w:t xml:space="preserve">MIA Fair Singapore </w:t>
      </w:r>
      <w:r>
        <w:rPr>
          <w:rFonts w:ascii="Arial Narrow" w:hAnsi="Arial Narrow"/>
          <w:sz w:val="23"/>
          <w:szCs w:val="23"/>
        </w:rPr>
        <w:t>in programma dal</w:t>
      </w:r>
      <w:r>
        <w:rPr>
          <w:rFonts w:ascii="Arial Narrow" w:hAnsi="Arial Narrow"/>
          <w:b/>
          <w:bCs/>
          <w:sz w:val="23"/>
          <w:szCs w:val="23"/>
        </w:rPr>
        <w:t xml:space="preserve"> 23 al 26 ottobre </w:t>
      </w:r>
      <w:r>
        <w:rPr>
          <w:rFonts w:ascii="Arial Narrow" w:hAnsi="Arial Narrow"/>
          <w:sz w:val="23"/>
          <w:szCs w:val="23"/>
        </w:rPr>
        <w:t xml:space="preserve">al Marina Bay </w:t>
      </w:r>
      <w:proofErr w:type="spellStart"/>
      <w:r>
        <w:rPr>
          <w:rFonts w:ascii="Arial Narrow" w:hAnsi="Arial Narrow"/>
          <w:sz w:val="23"/>
          <w:szCs w:val="23"/>
        </w:rPr>
        <w:t>Sands</w:t>
      </w:r>
      <w:proofErr w:type="spellEnd"/>
      <w:r>
        <w:rPr>
          <w:rFonts w:ascii="Arial Narrow" w:hAnsi="Arial Narrow"/>
          <w:sz w:val="23"/>
          <w:szCs w:val="23"/>
        </w:rPr>
        <w:t>, nella città che è la nuova capitale dell’arte dell’area del Sud Pacifico nonché uno dei principali centri finanziari del mondo.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“MIA Fair Milano </w:t>
      </w:r>
      <w:r>
        <w:rPr>
          <w:rFonts w:ascii="Arial Narrow" w:hAnsi="Arial Narrow"/>
          <w:sz w:val="23"/>
          <w:szCs w:val="23"/>
        </w:rPr>
        <w:t xml:space="preserve">– afferma </w:t>
      </w:r>
      <w:r>
        <w:rPr>
          <w:rFonts w:ascii="Arial Narrow" w:hAnsi="Arial Narrow"/>
          <w:b/>
          <w:bCs/>
          <w:sz w:val="23"/>
          <w:szCs w:val="23"/>
        </w:rPr>
        <w:t xml:space="preserve">Fabio Castelli </w:t>
      </w:r>
      <w:r>
        <w:rPr>
          <w:rFonts w:ascii="Arial Narrow" w:hAnsi="Arial Narrow"/>
          <w:sz w:val="23"/>
          <w:szCs w:val="23"/>
        </w:rPr>
        <w:t>– ha confermato il successo di pubblico dello scorso anno. Ottima è stata anche la risposta della stampa con la presenza dei giornalisti accreditati dalle più importanti testate quotidiane e periodiche italiane e dei corrispondenti dei maggiori organi di comunicazione europei”.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“Sono risultati che ci rendono </w:t>
      </w:r>
      <w:r>
        <w:rPr>
          <w:rFonts w:ascii="Arial Narrow" w:hAnsi="Arial Narrow"/>
          <w:color w:val="000000"/>
          <w:sz w:val="23"/>
          <w:szCs w:val="23"/>
        </w:rPr>
        <w:t>estremamente soddisfatti, ma l’ottimo riscontro di pubblico non è il solo metro di giudizio per valutare il successo di un’iniziativa; per me e il mio staff è importante creare varie sinergie tra i molti soggetti coinvolti, offrire una varietà di proposte per arricchire la fiera e formare un collezionismo consapevole che riesca a coniugare le aspettative del mercato e le esigenze artistiche e culturali”.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“Nonostante la crisi in atto nel nostro paese - continua Castelli - MIA Fair ha generato un importante flusso di vendite, così come mi è stato segnalato dagli espositori. E il loro gradimento è testimoniato dal fatto che la maggioranza di essi ha già fatto pervenire la richiesta di partecipazione sia per l’appuntamento milanese che per quello a Singapore del prossimo anno”.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Per quanto riguarda il dato commerciale, ad esempio, il fotografo tedesco </w:t>
      </w:r>
      <w:r>
        <w:rPr>
          <w:rFonts w:ascii="Arial Narrow" w:hAnsi="Arial Narrow"/>
          <w:b/>
          <w:bCs/>
          <w:sz w:val="23"/>
          <w:szCs w:val="23"/>
        </w:rPr>
        <w:t xml:space="preserve">Michael von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Hassel</w:t>
      </w:r>
      <w:proofErr w:type="spellEnd"/>
      <w:r>
        <w:rPr>
          <w:rFonts w:ascii="Arial Narrow" w:hAnsi="Arial Narrow"/>
          <w:sz w:val="23"/>
          <w:szCs w:val="23"/>
        </w:rPr>
        <w:t xml:space="preserve">,  ha venduto diverse opere del valore medio di 5/6.000 Euro e una di 11.000 Euro; grandi soddisfazioni anche per l’artista greca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Zetta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Antsakli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con oltre 10 opere a un valore medio di 2.000 Euro. 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Cinque fotografie di </w:t>
      </w:r>
      <w:r>
        <w:rPr>
          <w:rFonts w:ascii="Arial Narrow" w:hAnsi="Arial Narrow"/>
          <w:b/>
          <w:bCs/>
          <w:sz w:val="23"/>
          <w:szCs w:val="23"/>
        </w:rPr>
        <w:t xml:space="preserve">Francesco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Jodice</w:t>
      </w:r>
      <w:proofErr w:type="spellEnd"/>
      <w:r>
        <w:rPr>
          <w:rFonts w:ascii="Arial Narrow" w:hAnsi="Arial Narrow"/>
          <w:sz w:val="23"/>
          <w:szCs w:val="23"/>
        </w:rPr>
        <w:t xml:space="preserve"> sono state acquistate per 7.000 Euro, da </w:t>
      </w:r>
      <w:r>
        <w:rPr>
          <w:rFonts w:ascii="Arial Narrow" w:hAnsi="Arial Narrow"/>
          <w:b/>
          <w:bCs/>
          <w:sz w:val="23"/>
          <w:szCs w:val="23"/>
        </w:rPr>
        <w:t xml:space="preserve">Michela Rizzo -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Podbielski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Contemporary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. 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proofErr w:type="spellStart"/>
      <w:r>
        <w:rPr>
          <w:rFonts w:ascii="Arial Narrow" w:hAnsi="Arial Narrow"/>
          <w:b/>
          <w:bCs/>
          <w:sz w:val="23"/>
          <w:szCs w:val="23"/>
        </w:rPr>
        <w:t>Kourd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Gallery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da Atene </w:t>
      </w:r>
      <w:r>
        <w:rPr>
          <w:rFonts w:ascii="Arial Narrow" w:hAnsi="Arial Narrow"/>
          <w:sz w:val="23"/>
          <w:szCs w:val="23"/>
        </w:rPr>
        <w:t xml:space="preserve">ha venduto cinque opere dell’artista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Gerassimos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Spyridakis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del valore medio di 3.000 euro l’una</w:t>
      </w:r>
      <w:r>
        <w:rPr>
          <w:rFonts w:ascii="Arial Narrow" w:hAnsi="Arial Narrow"/>
          <w:b/>
          <w:bCs/>
          <w:sz w:val="23"/>
          <w:szCs w:val="23"/>
        </w:rPr>
        <w:t>;</w:t>
      </w:r>
      <w:r>
        <w:rPr>
          <w:rFonts w:ascii="Arial Narrow" w:hAnsi="Arial Narrow"/>
          <w:sz w:val="23"/>
          <w:szCs w:val="23"/>
        </w:rPr>
        <w:t xml:space="preserve"> l’artista russo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Andrey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Belkov</w:t>
      </w:r>
      <w:proofErr w:type="spellEnd"/>
      <w:r>
        <w:rPr>
          <w:rFonts w:ascii="Arial Narrow" w:hAnsi="Arial Narrow"/>
          <w:sz w:val="23"/>
          <w:szCs w:val="23"/>
        </w:rPr>
        <w:t xml:space="preserve">, proposto dalla galleria olandese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Perspectiva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Art</w:t>
      </w:r>
      <w:r>
        <w:rPr>
          <w:rFonts w:ascii="Arial Narrow" w:hAnsi="Arial Narrow"/>
          <w:sz w:val="23"/>
          <w:szCs w:val="23"/>
        </w:rPr>
        <w:t>, ha registrato la vendita di quattro lavori a circa 3.000 Euro ciascuno.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La </w:t>
      </w:r>
      <w:r>
        <w:rPr>
          <w:rFonts w:ascii="Arial Narrow" w:hAnsi="Arial Narrow"/>
          <w:b/>
          <w:bCs/>
          <w:sz w:val="23"/>
          <w:szCs w:val="23"/>
        </w:rPr>
        <w:t xml:space="preserve">Galleria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Romberg</w:t>
      </w:r>
      <w:proofErr w:type="spellEnd"/>
      <w:r>
        <w:rPr>
          <w:rFonts w:ascii="Arial Narrow" w:hAnsi="Arial Narrow"/>
          <w:sz w:val="23"/>
          <w:szCs w:val="23"/>
        </w:rPr>
        <w:t xml:space="preserve"> ha venduto sei opere di </w:t>
      </w:r>
      <w:r>
        <w:rPr>
          <w:rFonts w:ascii="Arial Narrow" w:hAnsi="Arial Narrow"/>
          <w:b/>
          <w:bCs/>
          <w:sz w:val="23"/>
          <w:szCs w:val="23"/>
        </w:rPr>
        <w:t>Francesco Bosso</w:t>
      </w:r>
      <w:r>
        <w:rPr>
          <w:rFonts w:ascii="Arial Narrow" w:hAnsi="Arial Narrow"/>
          <w:sz w:val="23"/>
          <w:szCs w:val="23"/>
        </w:rPr>
        <w:t xml:space="preserve"> a circa 2.500 Euro ciascuna; </w:t>
      </w:r>
      <w:r>
        <w:rPr>
          <w:rFonts w:ascii="Arial Narrow" w:hAnsi="Arial Narrow"/>
          <w:b/>
          <w:bCs/>
          <w:sz w:val="23"/>
          <w:szCs w:val="23"/>
        </w:rPr>
        <w:t xml:space="preserve">Sabrina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Raffaghello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Arte Contemporanea</w:t>
      </w:r>
      <w:r>
        <w:rPr>
          <w:rFonts w:ascii="Arial Narrow" w:hAnsi="Arial Narrow"/>
          <w:sz w:val="23"/>
          <w:szCs w:val="23"/>
        </w:rPr>
        <w:t xml:space="preserve">, quattordici lavori di </w:t>
      </w:r>
      <w:r>
        <w:rPr>
          <w:rFonts w:ascii="Arial Narrow" w:hAnsi="Arial Narrow"/>
          <w:b/>
          <w:bCs/>
          <w:sz w:val="23"/>
          <w:szCs w:val="23"/>
        </w:rPr>
        <w:t>Vittore Fossati</w:t>
      </w:r>
      <w:r>
        <w:rPr>
          <w:rFonts w:ascii="Arial Narrow" w:hAnsi="Arial Narrow"/>
          <w:sz w:val="23"/>
          <w:szCs w:val="23"/>
        </w:rPr>
        <w:t xml:space="preserve">, ognuno a 2.000 Euro, mentre due lavori del fotografo cinese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Liu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Bolin</w:t>
      </w:r>
      <w:proofErr w:type="spellEnd"/>
      <w:r>
        <w:rPr>
          <w:rFonts w:ascii="Arial Narrow" w:hAnsi="Arial Narrow"/>
          <w:sz w:val="23"/>
          <w:szCs w:val="23"/>
        </w:rPr>
        <w:t xml:space="preserve">, rappresentato da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Photo&amp;Contemporary</w:t>
      </w:r>
      <w:proofErr w:type="spellEnd"/>
      <w:r>
        <w:rPr>
          <w:rFonts w:ascii="Arial Narrow" w:hAnsi="Arial Narrow"/>
          <w:sz w:val="23"/>
          <w:szCs w:val="23"/>
        </w:rPr>
        <w:t>, sono stati acquistati a 7.500 Euro ciascuno.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Della fotografa americana </w:t>
      </w:r>
      <w:r>
        <w:rPr>
          <w:rFonts w:ascii="Arial Narrow" w:hAnsi="Arial Narrow"/>
          <w:b/>
          <w:bCs/>
          <w:sz w:val="23"/>
          <w:szCs w:val="23"/>
        </w:rPr>
        <w:t xml:space="preserve">Ruth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Orkin</w:t>
      </w:r>
      <w:proofErr w:type="spellEnd"/>
      <w:r>
        <w:rPr>
          <w:rFonts w:ascii="Arial Narrow" w:hAnsi="Arial Narrow"/>
          <w:sz w:val="23"/>
          <w:szCs w:val="23"/>
        </w:rPr>
        <w:t xml:space="preserve"> (1921-1985), ospitata dallo stand di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Admira</w:t>
      </w:r>
      <w:proofErr w:type="spellEnd"/>
      <w:r>
        <w:rPr>
          <w:rFonts w:ascii="Arial Narrow" w:hAnsi="Arial Narrow"/>
          <w:sz w:val="23"/>
          <w:szCs w:val="23"/>
        </w:rPr>
        <w:t>, si sono vendute dodici opere tra vintage (</w:t>
      </w:r>
      <w:r>
        <w:rPr>
          <w:rFonts w:ascii="Arial Narrow" w:hAnsi="Arial Narrow"/>
          <w:i/>
          <w:iCs/>
          <w:sz w:val="23"/>
          <w:szCs w:val="23"/>
        </w:rPr>
        <w:t>Marlon Brando</w:t>
      </w:r>
      <w:r>
        <w:rPr>
          <w:rFonts w:ascii="Arial Narrow" w:hAnsi="Arial Narrow"/>
          <w:sz w:val="23"/>
          <w:szCs w:val="23"/>
        </w:rPr>
        <w:t xml:space="preserve"> a 4.500 Euro) e </w:t>
      </w:r>
      <w:proofErr w:type="spellStart"/>
      <w:r>
        <w:rPr>
          <w:rFonts w:ascii="Arial Narrow" w:hAnsi="Arial Narrow"/>
          <w:sz w:val="23"/>
          <w:szCs w:val="23"/>
        </w:rPr>
        <w:t>modern</w:t>
      </w:r>
      <w:proofErr w:type="spellEnd"/>
      <w:r>
        <w:rPr>
          <w:rFonts w:ascii="Arial Narrow" w:hAnsi="Arial Narrow"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sz w:val="23"/>
          <w:szCs w:val="23"/>
        </w:rPr>
        <w:t>prints</w:t>
      </w:r>
      <w:proofErr w:type="spellEnd"/>
      <w:r>
        <w:rPr>
          <w:rFonts w:ascii="Arial Narrow" w:hAnsi="Arial Narrow"/>
          <w:sz w:val="23"/>
          <w:szCs w:val="23"/>
        </w:rPr>
        <w:t xml:space="preserve"> (</w:t>
      </w:r>
      <w:r>
        <w:rPr>
          <w:rFonts w:ascii="Arial Narrow" w:hAnsi="Arial Narrow"/>
          <w:i/>
          <w:iCs/>
          <w:sz w:val="23"/>
          <w:szCs w:val="23"/>
        </w:rPr>
        <w:t xml:space="preserve">American Girl in Italy </w:t>
      </w:r>
      <w:r>
        <w:rPr>
          <w:rFonts w:ascii="Arial Narrow" w:hAnsi="Arial Narrow"/>
          <w:sz w:val="23"/>
          <w:szCs w:val="23"/>
        </w:rPr>
        <w:t>a 5.000 Euro).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Spazio</w:t>
      </w:r>
      <w:r>
        <w:rPr>
          <w:rFonts w:ascii="Helvetica" w:hAnsi="Helvetica" w:cs="Helvetica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>Nuovo</w:t>
      </w:r>
      <w:r>
        <w:rPr>
          <w:rFonts w:ascii="Arial Narrow" w:hAnsi="Arial Narrow"/>
          <w:sz w:val="23"/>
          <w:szCs w:val="23"/>
        </w:rPr>
        <w:t xml:space="preserve"> di Roma, presente fin dalla prima edizione, anche quest’anno ha realizzato un ottimo successo vendendo, numerose opere di grande formato di </w:t>
      </w:r>
      <w:r>
        <w:rPr>
          <w:rFonts w:ascii="Arial Narrow" w:hAnsi="Arial Narrow"/>
          <w:b/>
          <w:bCs/>
          <w:sz w:val="23"/>
          <w:szCs w:val="23"/>
        </w:rPr>
        <w:t xml:space="preserve">Oliver Roller , </w:t>
      </w:r>
      <w:r>
        <w:rPr>
          <w:rFonts w:ascii="Arial Narrow" w:hAnsi="Arial Narrow"/>
          <w:sz w:val="23"/>
          <w:szCs w:val="23"/>
        </w:rPr>
        <w:t>mediamente a 5.000 Euro ciascuna.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Tra le novità di MIA Fair 2013, una grande successo ha ottenuto </w:t>
      </w:r>
      <w:r>
        <w:rPr>
          <w:rFonts w:ascii="Arial Narrow" w:hAnsi="Arial Narrow"/>
          <w:b/>
          <w:bCs/>
          <w:sz w:val="23"/>
          <w:szCs w:val="23"/>
        </w:rPr>
        <w:t>Codice MIA</w:t>
      </w:r>
      <w:r>
        <w:rPr>
          <w:rFonts w:ascii="Arial Narrow" w:hAnsi="Arial Narrow"/>
          <w:sz w:val="23"/>
          <w:szCs w:val="23"/>
        </w:rPr>
        <w:t>, una lettura portfolio assolutamente inedita e innovativa nel suo genere, totalmente focalizzata sul mercato fotografico. Molto positiva è stata la reazione dei 45 fotografi, selezionati dal comitato scientifico, che hanno sottoposto il proprio portfolio ad alcuni dei massimi esperti di collezionismo a livello internazionale.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lastRenderedPageBreak/>
        <w:t>“Mai prima d’ora - hanno affermato gli artisti - ci siamo sentiti considerati, gratificati e sostenuti nel proseguo della nostra carriera, da personalità così importanti, veri e propri opinion leader del settore”.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Codice MIA ha inoltre assegnato il premio al fotografo norvegese </w:t>
      </w:r>
      <w:r>
        <w:rPr>
          <w:rFonts w:ascii="Arial Narrow" w:hAnsi="Arial Narrow"/>
          <w:b/>
          <w:bCs/>
          <w:sz w:val="23"/>
          <w:szCs w:val="23"/>
        </w:rPr>
        <w:t>Bjorn Sterri</w:t>
      </w:r>
      <w:r>
        <w:rPr>
          <w:rFonts w:ascii="Arial Narrow" w:hAnsi="Arial Narrow"/>
          <w:sz w:val="23"/>
          <w:szCs w:val="23"/>
        </w:rPr>
        <w:t>, al quale verrà riservato uno stand, a titolo gratuito, nell’edizione 2014 di MIA Fair.</w:t>
      </w:r>
    </w:p>
    <w:p w:rsidR="002B032C" w:rsidRDefault="002B032C" w:rsidP="002B032C">
      <w:pPr>
        <w:spacing w:after="0"/>
        <w:jc w:val="both"/>
        <w:rPr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Tutti gli esperti </w:t>
      </w:r>
      <w:proofErr w:type="spellStart"/>
      <w:r>
        <w:rPr>
          <w:rFonts w:ascii="Arial Narrow" w:hAnsi="Arial Narrow"/>
          <w:i/>
          <w:iCs/>
          <w:sz w:val="23"/>
          <w:szCs w:val="23"/>
        </w:rPr>
        <w:t>rewiever</w:t>
      </w:r>
      <w:proofErr w:type="spellEnd"/>
      <w:r>
        <w:rPr>
          <w:rFonts w:ascii="Arial Narrow" w:hAnsi="Arial Narrow"/>
          <w:sz w:val="23"/>
          <w:szCs w:val="23"/>
        </w:rPr>
        <w:t xml:space="preserve"> di Codice MIA hanno apprezzato la fiera. Alcuni hanno colto l’occasione per accrescere la loro collezione. </w:t>
      </w:r>
      <w:r>
        <w:rPr>
          <w:rFonts w:ascii="Arial Narrow" w:hAnsi="Arial Narrow"/>
          <w:b/>
          <w:bCs/>
          <w:sz w:val="23"/>
          <w:szCs w:val="23"/>
        </w:rPr>
        <w:t xml:space="preserve">Marianna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Sardarova</w:t>
      </w:r>
      <w:proofErr w:type="spellEnd"/>
      <w:r>
        <w:rPr>
          <w:rFonts w:ascii="Arial Narrow" w:hAnsi="Arial Narrow"/>
          <w:sz w:val="23"/>
          <w:szCs w:val="23"/>
        </w:rPr>
        <w:t xml:space="preserve">, ad esempio, ha acquistato tre opere di </w:t>
      </w:r>
      <w:r>
        <w:rPr>
          <w:rFonts w:ascii="Arial Narrow" w:hAnsi="Arial Narrow"/>
          <w:b/>
          <w:bCs/>
          <w:sz w:val="23"/>
          <w:szCs w:val="23"/>
        </w:rPr>
        <w:t>Enzo Pellegrini</w:t>
      </w:r>
      <w:r>
        <w:rPr>
          <w:rFonts w:ascii="Arial Narrow" w:hAnsi="Arial Narrow"/>
          <w:sz w:val="23"/>
          <w:szCs w:val="23"/>
        </w:rPr>
        <w:t xml:space="preserve">, e una di </w:t>
      </w:r>
      <w:r>
        <w:rPr>
          <w:rFonts w:ascii="Arial Narrow" w:hAnsi="Arial Narrow"/>
          <w:b/>
          <w:bCs/>
          <w:sz w:val="23"/>
          <w:szCs w:val="23"/>
        </w:rPr>
        <w:t>Giovanni Lunardi</w:t>
      </w:r>
      <w:r>
        <w:rPr>
          <w:rFonts w:ascii="Arial Narrow" w:hAnsi="Arial Narrow"/>
          <w:sz w:val="23"/>
          <w:szCs w:val="23"/>
        </w:rPr>
        <w:t xml:space="preserve">, mentre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Kai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Loebach</w:t>
      </w:r>
      <w:proofErr w:type="spellEnd"/>
      <w:r>
        <w:rPr>
          <w:rFonts w:ascii="Arial Narrow" w:hAnsi="Arial Narrow"/>
          <w:sz w:val="23"/>
          <w:szCs w:val="23"/>
        </w:rPr>
        <w:t xml:space="preserve">, una di </w:t>
      </w:r>
      <w:r>
        <w:rPr>
          <w:rFonts w:ascii="Arial Narrow" w:hAnsi="Arial Narrow"/>
          <w:b/>
          <w:bCs/>
          <w:sz w:val="23"/>
          <w:szCs w:val="23"/>
        </w:rPr>
        <w:t>Paolo Ventura</w:t>
      </w:r>
      <w:r>
        <w:rPr>
          <w:rFonts w:ascii="Arial Narrow" w:hAnsi="Arial Narrow"/>
          <w:sz w:val="23"/>
          <w:szCs w:val="23"/>
        </w:rPr>
        <w:t xml:space="preserve"> e uno dei lavori della svizzera </w:t>
      </w:r>
      <w:r>
        <w:rPr>
          <w:rFonts w:ascii="Arial Narrow" w:hAnsi="Arial Narrow"/>
          <w:b/>
          <w:bCs/>
          <w:sz w:val="23"/>
          <w:szCs w:val="23"/>
        </w:rPr>
        <w:t xml:space="preserve">Iris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Hutegger</w:t>
      </w:r>
      <w:proofErr w:type="spellEnd"/>
      <w:r>
        <w:rPr>
          <w:rFonts w:ascii="Arial Narrow" w:hAnsi="Arial Narrow"/>
          <w:sz w:val="23"/>
          <w:szCs w:val="23"/>
        </w:rPr>
        <w:t>.</w:t>
      </w:r>
    </w:p>
    <w:p w:rsidR="002B032C" w:rsidRDefault="002B032C" w:rsidP="002B032C">
      <w:pPr>
        <w:spacing w:after="0"/>
        <w:jc w:val="both"/>
        <w:rPr>
          <w:sz w:val="23"/>
          <w:szCs w:val="23"/>
        </w:rPr>
      </w:pPr>
    </w:p>
    <w:p w:rsidR="002B032C" w:rsidRDefault="002B032C" w:rsidP="002B032C">
      <w:pPr>
        <w:pStyle w:val="Corpodeltesto"/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Il </w:t>
      </w:r>
      <w:r>
        <w:rPr>
          <w:rFonts w:ascii="Arial Narrow" w:hAnsi="Arial Narrow"/>
          <w:b/>
          <w:bCs/>
          <w:sz w:val="23"/>
          <w:szCs w:val="23"/>
        </w:rPr>
        <w:t>settore editoria</w:t>
      </w:r>
      <w:r>
        <w:rPr>
          <w:rFonts w:ascii="Arial Narrow" w:hAnsi="Arial Narrow"/>
          <w:sz w:val="23"/>
          <w:szCs w:val="23"/>
        </w:rPr>
        <w:t xml:space="preserve"> di quest'edizione è stato protagonista di una notevole crescita della qualità e della partecipazione degli espositori, correlata a una serie di eventi che ne ha valorizzato le peculiarità in una gamma che copre sia il mondo del libro d'artista e da collezione, così come l'editoria specializzata italiana e straniera, soprattutto tedesca, belga, francese e olandese (che quest'anno ha occupato una posizione di spicco attraverso la partecipazione di 7 realtà di altissimo livello).</w:t>
      </w:r>
    </w:p>
    <w:p w:rsidR="002B032C" w:rsidRDefault="002B032C" w:rsidP="002B032C">
      <w:pPr>
        <w:pStyle w:val="Corpodeltesto"/>
        <w:spacing w:after="0"/>
        <w:jc w:val="both"/>
        <w:rPr>
          <w:rFonts w:ascii="Arial Narrow" w:hAnsi="Arial Narrow"/>
          <w:color w:val="008000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Gli eventi si sono focalizzati </w:t>
      </w:r>
      <w:r>
        <w:rPr>
          <w:rFonts w:ascii="Arial Narrow" w:hAnsi="Arial Narrow"/>
          <w:b/>
          <w:bCs/>
          <w:sz w:val="23"/>
          <w:szCs w:val="23"/>
        </w:rPr>
        <w:t>sul libro d'artista</w:t>
      </w:r>
      <w:r>
        <w:rPr>
          <w:rFonts w:ascii="Arial Narrow" w:hAnsi="Arial Narrow"/>
          <w:sz w:val="23"/>
          <w:szCs w:val="23"/>
        </w:rPr>
        <w:t xml:space="preserve"> con Giorgio Maffei, </w:t>
      </w:r>
      <w:proofErr w:type="spellStart"/>
      <w:r>
        <w:rPr>
          <w:rFonts w:ascii="Arial Narrow" w:hAnsi="Arial Narrow"/>
          <w:sz w:val="23"/>
          <w:szCs w:val="23"/>
        </w:rPr>
        <w:t>Christoph</w:t>
      </w:r>
      <w:proofErr w:type="spellEnd"/>
      <w:r>
        <w:rPr>
          <w:rFonts w:ascii="Arial Narrow" w:hAnsi="Arial Narrow"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sz w:val="23"/>
          <w:szCs w:val="23"/>
        </w:rPr>
        <w:t>Schifferli</w:t>
      </w:r>
      <w:proofErr w:type="spellEnd"/>
      <w:r>
        <w:rPr>
          <w:rFonts w:ascii="Arial Narrow" w:hAnsi="Arial Narrow"/>
          <w:sz w:val="23"/>
          <w:szCs w:val="23"/>
        </w:rPr>
        <w:t xml:space="preserve"> e Claudio </w:t>
      </w:r>
      <w:proofErr w:type="spellStart"/>
      <w:r>
        <w:rPr>
          <w:rFonts w:ascii="Arial Narrow" w:hAnsi="Arial Narrow"/>
          <w:sz w:val="23"/>
          <w:szCs w:val="23"/>
        </w:rPr>
        <w:t>Palmigiano</w:t>
      </w:r>
      <w:proofErr w:type="spellEnd"/>
      <w:r>
        <w:rPr>
          <w:rFonts w:ascii="Arial Narrow" w:hAnsi="Arial Narrow"/>
          <w:sz w:val="23"/>
          <w:szCs w:val="23"/>
        </w:rPr>
        <w:t>, sull'</w:t>
      </w:r>
      <w:r>
        <w:rPr>
          <w:rFonts w:ascii="Arial Narrow" w:hAnsi="Arial Narrow"/>
          <w:b/>
          <w:bCs/>
          <w:sz w:val="23"/>
          <w:szCs w:val="23"/>
        </w:rPr>
        <w:t>editoria olandese</w:t>
      </w:r>
      <w:r>
        <w:rPr>
          <w:rFonts w:ascii="Arial Narrow" w:hAnsi="Arial Narrow"/>
          <w:sz w:val="23"/>
          <w:szCs w:val="23"/>
        </w:rPr>
        <w:t xml:space="preserve">, con il direttore di </w:t>
      </w:r>
      <w:proofErr w:type="spellStart"/>
      <w:r>
        <w:rPr>
          <w:rFonts w:ascii="Arial Narrow" w:hAnsi="Arial Narrow"/>
          <w:sz w:val="23"/>
          <w:szCs w:val="23"/>
        </w:rPr>
        <w:t>Foam</w:t>
      </w:r>
      <w:proofErr w:type="spellEnd"/>
      <w:r>
        <w:rPr>
          <w:rFonts w:ascii="Arial Narrow" w:hAnsi="Arial Narrow"/>
          <w:sz w:val="23"/>
          <w:szCs w:val="23"/>
        </w:rPr>
        <w:t xml:space="preserve">, Marcel </w:t>
      </w:r>
      <w:proofErr w:type="spellStart"/>
      <w:r>
        <w:rPr>
          <w:rFonts w:ascii="Arial Narrow" w:hAnsi="Arial Narrow"/>
          <w:sz w:val="23"/>
          <w:szCs w:val="23"/>
        </w:rPr>
        <w:t>Feil</w:t>
      </w:r>
      <w:proofErr w:type="spellEnd"/>
      <w:r>
        <w:rPr>
          <w:rFonts w:ascii="Arial Narrow" w:hAnsi="Arial Narrow"/>
          <w:sz w:val="23"/>
          <w:szCs w:val="23"/>
        </w:rPr>
        <w:t xml:space="preserve">, la curatrice </w:t>
      </w:r>
      <w:proofErr w:type="spellStart"/>
      <w:r>
        <w:rPr>
          <w:rFonts w:ascii="Arial Narrow" w:hAnsi="Arial Narrow"/>
          <w:sz w:val="23"/>
          <w:szCs w:val="23"/>
        </w:rPr>
        <w:t>Hester</w:t>
      </w:r>
      <w:proofErr w:type="spellEnd"/>
      <w:r>
        <w:rPr>
          <w:rFonts w:ascii="Arial Narrow" w:hAnsi="Arial Narrow"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sz w:val="23"/>
          <w:szCs w:val="23"/>
        </w:rPr>
        <w:t>Kejiser</w:t>
      </w:r>
      <w:proofErr w:type="spellEnd"/>
      <w:r>
        <w:rPr>
          <w:rFonts w:ascii="Arial Narrow" w:hAnsi="Arial Narrow"/>
          <w:sz w:val="23"/>
          <w:szCs w:val="23"/>
        </w:rPr>
        <w:t xml:space="preserve">, </w:t>
      </w:r>
      <w:proofErr w:type="spellStart"/>
      <w:r>
        <w:rPr>
          <w:rFonts w:ascii="Arial Narrow" w:hAnsi="Arial Narrow"/>
          <w:sz w:val="23"/>
          <w:szCs w:val="23"/>
        </w:rPr>
        <w:t>Lars</w:t>
      </w:r>
      <w:proofErr w:type="spellEnd"/>
      <w:r>
        <w:rPr>
          <w:rFonts w:ascii="Arial Narrow" w:hAnsi="Arial Narrow"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sz w:val="23"/>
          <w:szCs w:val="23"/>
        </w:rPr>
        <w:t>Boering</w:t>
      </w:r>
      <w:proofErr w:type="spellEnd"/>
      <w:r>
        <w:rPr>
          <w:rFonts w:ascii="Arial Narrow" w:hAnsi="Arial Narrow"/>
          <w:sz w:val="23"/>
          <w:szCs w:val="23"/>
        </w:rPr>
        <w:t xml:space="preserve"> e il direttore del </w:t>
      </w:r>
      <w:proofErr w:type="spellStart"/>
      <w:r>
        <w:rPr>
          <w:rFonts w:ascii="Arial Narrow" w:hAnsi="Arial Narrow"/>
          <w:sz w:val="23"/>
          <w:szCs w:val="23"/>
        </w:rPr>
        <w:t>Dutch</w:t>
      </w:r>
      <w:proofErr w:type="spellEnd"/>
      <w:r>
        <w:rPr>
          <w:rFonts w:ascii="Arial Narrow" w:hAnsi="Arial Narrow"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sz w:val="23"/>
          <w:szCs w:val="23"/>
        </w:rPr>
        <w:t>Doc</w:t>
      </w:r>
      <w:proofErr w:type="spellEnd"/>
      <w:r>
        <w:rPr>
          <w:rFonts w:ascii="Arial Narrow" w:hAnsi="Arial Narrow"/>
          <w:sz w:val="23"/>
          <w:szCs w:val="23"/>
        </w:rPr>
        <w:t xml:space="preserve"> Award, Eric </w:t>
      </w:r>
      <w:proofErr w:type="spellStart"/>
      <w:r>
        <w:rPr>
          <w:rFonts w:ascii="Arial Narrow" w:hAnsi="Arial Narrow"/>
          <w:sz w:val="23"/>
          <w:szCs w:val="23"/>
        </w:rPr>
        <w:t>Wie</w:t>
      </w:r>
      <w:proofErr w:type="spellEnd"/>
      <w:r>
        <w:rPr>
          <w:rFonts w:ascii="Arial Narrow" w:hAnsi="Arial Narrow"/>
          <w:sz w:val="23"/>
          <w:szCs w:val="23"/>
        </w:rPr>
        <w:t xml:space="preserve">, e sull'importanza e funzione del </w:t>
      </w:r>
      <w:proofErr w:type="spellStart"/>
      <w:r>
        <w:rPr>
          <w:rFonts w:ascii="Arial Narrow" w:hAnsi="Arial Narrow"/>
          <w:sz w:val="23"/>
          <w:szCs w:val="23"/>
        </w:rPr>
        <w:t>dummy</w:t>
      </w:r>
      <w:proofErr w:type="spellEnd"/>
      <w:r>
        <w:rPr>
          <w:rFonts w:ascii="Arial Narrow" w:hAnsi="Arial Narrow"/>
          <w:sz w:val="23"/>
          <w:szCs w:val="23"/>
        </w:rPr>
        <w:t xml:space="preserve"> per lo sviluppo di progetti di libri fotografici alla mostra del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photobook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dummy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award di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Kassel</w:t>
      </w:r>
      <w:proofErr w:type="spellEnd"/>
      <w:r>
        <w:rPr>
          <w:rFonts w:ascii="Arial Narrow" w:hAnsi="Arial Narrow"/>
          <w:sz w:val="23"/>
          <w:szCs w:val="23"/>
        </w:rPr>
        <w:t>. Quest’ultima ha riscosso un grande successo e una grande partecipazione da parte del pubblico, oltre a essere un ulteriore stimolo alla valorizzazione dell'editoria indipendente autoprodotta e di ricerca.</w:t>
      </w:r>
    </w:p>
    <w:p w:rsidR="002B032C" w:rsidRDefault="002B032C" w:rsidP="002B032C">
      <w:pPr>
        <w:pStyle w:val="Corpodeltesto"/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Nella logica culturale di MIA Fair il settore editoria svolgerà un ruolo primario anche nell'edizione futura di Singapore.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MIA Fair ha ospitato la </w:t>
      </w:r>
      <w:r>
        <w:rPr>
          <w:rFonts w:ascii="Arial Narrow" w:hAnsi="Arial Narrow"/>
          <w:b/>
          <w:bCs/>
          <w:sz w:val="23"/>
          <w:szCs w:val="23"/>
        </w:rPr>
        <w:t>prima edizione del Premio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i/>
          <w:iCs/>
          <w:sz w:val="23"/>
          <w:szCs w:val="23"/>
        </w:rPr>
        <w:t>“Tempo ritrovato”- Fotografie da non perdere</w:t>
      </w:r>
      <w:r>
        <w:rPr>
          <w:rFonts w:ascii="Arial Narrow" w:hAnsi="Arial Narrow"/>
          <w:sz w:val="23"/>
          <w:szCs w:val="23"/>
        </w:rPr>
        <w:t xml:space="preserve">, ideato da </w:t>
      </w:r>
      <w:r>
        <w:rPr>
          <w:rFonts w:ascii="Arial Narrow" w:hAnsi="Arial Narrow"/>
          <w:b/>
          <w:bCs/>
          <w:sz w:val="23"/>
          <w:szCs w:val="23"/>
        </w:rPr>
        <w:t>IO Donna</w:t>
      </w:r>
      <w:r>
        <w:rPr>
          <w:rFonts w:ascii="Arial Narrow" w:hAnsi="Arial Narrow"/>
          <w:sz w:val="23"/>
          <w:szCs w:val="23"/>
        </w:rPr>
        <w:t xml:space="preserve">, in collaborazione con </w:t>
      </w:r>
      <w:r>
        <w:rPr>
          <w:rFonts w:ascii="Arial Narrow" w:hAnsi="Arial Narrow"/>
          <w:b/>
          <w:bCs/>
          <w:sz w:val="23"/>
          <w:szCs w:val="23"/>
        </w:rPr>
        <w:t xml:space="preserve">MIA Fair,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Eberhard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&amp; Co., il Museo di Fotografia Contemporanea di Cinisello Balsamo</w:t>
      </w:r>
      <w:r>
        <w:rPr>
          <w:rFonts w:ascii="Arial Narrow" w:hAnsi="Arial Narrow"/>
          <w:sz w:val="23"/>
          <w:szCs w:val="23"/>
        </w:rPr>
        <w:t xml:space="preserve"> e col </w:t>
      </w:r>
      <w:r>
        <w:rPr>
          <w:rFonts w:ascii="Arial Narrow" w:hAnsi="Arial Narrow"/>
          <w:b/>
          <w:bCs/>
          <w:sz w:val="23"/>
          <w:szCs w:val="23"/>
        </w:rPr>
        <w:t>patrocinio di Regione Lombardia</w:t>
      </w:r>
      <w:r>
        <w:rPr>
          <w:rFonts w:ascii="Arial Narrow" w:hAnsi="Arial Narrow"/>
          <w:sz w:val="23"/>
          <w:szCs w:val="23"/>
        </w:rPr>
        <w:t xml:space="preserve">. Il riconoscimento ha selezionato </w:t>
      </w:r>
      <w:r>
        <w:rPr>
          <w:rFonts w:ascii="Arial Narrow" w:hAnsi="Arial Narrow"/>
          <w:b/>
          <w:bCs/>
          <w:sz w:val="23"/>
          <w:szCs w:val="23"/>
        </w:rPr>
        <w:t xml:space="preserve">l’archivio di Federico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Garolla</w:t>
      </w:r>
      <w:proofErr w:type="spellEnd"/>
      <w:r>
        <w:rPr>
          <w:rFonts w:ascii="Arial Narrow" w:hAnsi="Arial Narrow"/>
          <w:sz w:val="23"/>
          <w:szCs w:val="23"/>
        </w:rPr>
        <w:t>, (Napoli, 1925-Milano, 2012) come la più meritevole istituzione archivistica italiana dedicata alla fotografia; il fondo destinato è vincolato alla catalogazione, digitalizzazione e conservazione dell’archivio stesso.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Il </w:t>
      </w:r>
      <w:r>
        <w:rPr>
          <w:rFonts w:ascii="Arial Narrow" w:hAnsi="Arial Narrow"/>
          <w:b/>
          <w:bCs/>
          <w:sz w:val="23"/>
          <w:szCs w:val="23"/>
        </w:rPr>
        <w:t>Premio</w:t>
      </w:r>
      <w:r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b/>
          <w:bCs/>
          <w:sz w:val="23"/>
          <w:szCs w:val="23"/>
        </w:rPr>
        <w:t xml:space="preserve">BNL Gruppo BNP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Paribas</w:t>
      </w:r>
      <w:proofErr w:type="spellEnd"/>
      <w:r>
        <w:rPr>
          <w:rFonts w:ascii="Arial Narrow" w:hAnsi="Arial Narrow"/>
          <w:sz w:val="23"/>
          <w:szCs w:val="23"/>
        </w:rPr>
        <w:t xml:space="preserve"> è andato a </w:t>
      </w:r>
      <w:r>
        <w:rPr>
          <w:rFonts w:ascii="Arial Narrow" w:hAnsi="Arial Narrow"/>
          <w:b/>
          <w:bCs/>
          <w:sz w:val="23"/>
          <w:szCs w:val="23"/>
        </w:rPr>
        <w:t>Luigi Erba</w:t>
      </w:r>
      <w:r>
        <w:rPr>
          <w:rFonts w:ascii="Arial Narrow" w:hAnsi="Arial Narrow"/>
          <w:sz w:val="23"/>
          <w:szCs w:val="23"/>
        </w:rPr>
        <w:t xml:space="preserve"> (Lecco, 1949; </w:t>
      </w:r>
      <w:hyperlink r:id="rId4" w:history="1">
        <w:r>
          <w:rPr>
            <w:rStyle w:val="Collegamentoipertestuale"/>
            <w:rFonts w:ascii="Arial Narrow" w:hAnsi="Arial Narrow"/>
            <w:sz w:val="23"/>
            <w:szCs w:val="23"/>
          </w:rPr>
          <w:t>www.luigierba.it</w:t>
        </w:r>
      </w:hyperlink>
      <w:r>
        <w:rPr>
          <w:rFonts w:ascii="Arial Narrow" w:hAnsi="Arial Narrow"/>
          <w:sz w:val="23"/>
          <w:szCs w:val="23"/>
        </w:rPr>
        <w:t xml:space="preserve">) e </w:t>
      </w:r>
      <w:r>
        <w:rPr>
          <w:rFonts w:ascii="Arial Narrow" w:hAnsi="Arial Narrow"/>
          <w:b/>
          <w:bCs/>
          <w:sz w:val="23"/>
          <w:szCs w:val="23"/>
        </w:rPr>
        <w:t xml:space="preserve">Roberto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Berné</w:t>
      </w:r>
      <w:proofErr w:type="spellEnd"/>
      <w:r>
        <w:rPr>
          <w:rFonts w:ascii="Arial Narrow" w:hAnsi="Arial Narrow"/>
          <w:sz w:val="23"/>
          <w:szCs w:val="23"/>
        </w:rPr>
        <w:t xml:space="preserve"> (Roma, 1976; </w:t>
      </w:r>
      <w:hyperlink r:id="rId5" w:history="1">
        <w:r>
          <w:rPr>
            <w:rStyle w:val="Collegamentoipertestuale"/>
            <w:rFonts w:ascii="Arial Narrow" w:hAnsi="Arial Narrow"/>
            <w:sz w:val="23"/>
            <w:szCs w:val="23"/>
          </w:rPr>
          <w:t>www.berneassociati.it</w:t>
        </w:r>
      </w:hyperlink>
      <w:r>
        <w:rPr>
          <w:rFonts w:ascii="Arial Narrow" w:hAnsi="Arial Narrow"/>
          <w:sz w:val="23"/>
          <w:szCs w:val="23"/>
        </w:rPr>
        <w:t>), che erano presenti in uno stand tra quelli  che presentavano “ un progetto a quattro mani “  con la fotografia “</w:t>
      </w:r>
      <w:r>
        <w:rPr>
          <w:rFonts w:ascii="Arial Narrow" w:hAnsi="Arial Narrow"/>
          <w:b/>
          <w:bCs/>
          <w:sz w:val="23"/>
          <w:szCs w:val="23"/>
        </w:rPr>
        <w:t>Paesaggio #7</w:t>
      </w:r>
      <w:r>
        <w:rPr>
          <w:rFonts w:ascii="Arial Narrow" w:hAnsi="Arial Narrow"/>
          <w:sz w:val="23"/>
          <w:szCs w:val="23"/>
        </w:rPr>
        <w:t xml:space="preserve">” -  nello stand di </w:t>
      </w:r>
      <w:proofErr w:type="spellStart"/>
      <w:r>
        <w:rPr>
          <w:rFonts w:ascii="Arial Narrow" w:hAnsi="Arial Narrow"/>
          <w:sz w:val="23"/>
          <w:szCs w:val="23"/>
        </w:rPr>
        <w:t>Con-Temporary</w:t>
      </w:r>
      <w:proofErr w:type="spellEnd"/>
      <w:r>
        <w:rPr>
          <w:rFonts w:ascii="Arial Narrow" w:hAnsi="Arial Narrow"/>
          <w:sz w:val="23"/>
          <w:szCs w:val="23"/>
        </w:rPr>
        <w:t xml:space="preserve"> Art </w:t>
      </w:r>
      <w:proofErr w:type="spellStart"/>
      <w:r>
        <w:rPr>
          <w:rFonts w:ascii="Arial Narrow" w:hAnsi="Arial Narrow"/>
          <w:sz w:val="23"/>
          <w:szCs w:val="23"/>
        </w:rPr>
        <w:t>Gallery</w:t>
      </w:r>
      <w:proofErr w:type="spellEnd"/>
      <w:r>
        <w:rPr>
          <w:rFonts w:ascii="Arial Narrow" w:hAnsi="Arial Narrow"/>
          <w:sz w:val="23"/>
          <w:szCs w:val="23"/>
        </w:rPr>
        <w:t xml:space="preserve"> Paola </w:t>
      </w:r>
      <w:proofErr w:type="spellStart"/>
      <w:r>
        <w:rPr>
          <w:rFonts w:ascii="Arial Narrow" w:hAnsi="Arial Narrow"/>
          <w:sz w:val="23"/>
          <w:szCs w:val="23"/>
        </w:rPr>
        <w:t>Sosio</w:t>
      </w:r>
      <w:proofErr w:type="spellEnd"/>
      <w:r>
        <w:rPr>
          <w:rFonts w:ascii="Arial Narrow" w:hAnsi="Arial Narrow"/>
          <w:sz w:val="23"/>
          <w:szCs w:val="23"/>
        </w:rPr>
        <w:t xml:space="preserve"> (</w:t>
      </w:r>
      <w:hyperlink r:id="rId6" w:history="1">
        <w:r>
          <w:rPr>
            <w:rStyle w:val="Collegamentoipertestuale"/>
            <w:rFonts w:ascii="Arial Narrow" w:hAnsi="Arial Narrow"/>
            <w:sz w:val="23"/>
            <w:szCs w:val="23"/>
          </w:rPr>
          <w:t>www.temporaryartgallery.it</w:t>
        </w:r>
      </w:hyperlink>
      <w:r>
        <w:rPr>
          <w:rFonts w:ascii="Arial Narrow" w:hAnsi="Arial Narrow"/>
          <w:sz w:val="23"/>
          <w:szCs w:val="23"/>
        </w:rPr>
        <w:t xml:space="preserve">) - che arricchirà il patrimonio artistico della Banca che, ad oggi, vanta circa cinquemila opere. 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Molto importante è stato l’apporto dei partner di MIA Fair: </w:t>
      </w:r>
      <w:r>
        <w:rPr>
          <w:rFonts w:ascii="Arial Narrow" w:hAnsi="Arial Narrow"/>
          <w:b/>
          <w:bCs/>
          <w:sz w:val="23"/>
          <w:szCs w:val="23"/>
        </w:rPr>
        <w:t xml:space="preserve">BNL Gruppo BNP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Paribas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, BMW </w:t>
      </w:r>
      <w:r>
        <w:rPr>
          <w:rFonts w:ascii="Arial Narrow" w:hAnsi="Arial Narrow"/>
          <w:b/>
          <w:bCs/>
          <w:i/>
          <w:iCs/>
          <w:sz w:val="23"/>
          <w:szCs w:val="23"/>
        </w:rPr>
        <w:t>i</w:t>
      </w:r>
      <w:r>
        <w:rPr>
          <w:rFonts w:ascii="Arial Narrow" w:hAnsi="Arial Narrow"/>
          <w:b/>
          <w:bCs/>
          <w:sz w:val="23"/>
          <w:szCs w:val="23"/>
        </w:rPr>
        <w:t xml:space="preserve">, Ferrarelle, Lavazza,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Eberhard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&amp; Co., Polaroid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Eyewear</w:t>
      </w:r>
      <w:proofErr w:type="spellEnd"/>
      <w:r>
        <w:rPr>
          <w:rFonts w:ascii="Arial Narrow" w:hAnsi="Arial Narrow"/>
          <w:sz w:val="23"/>
          <w:szCs w:val="23"/>
        </w:rPr>
        <w:t xml:space="preserve">, del patrocinio degli organi istituzionali quali la </w:t>
      </w:r>
      <w:r>
        <w:rPr>
          <w:rFonts w:ascii="Arial Narrow" w:hAnsi="Arial Narrow"/>
          <w:b/>
          <w:bCs/>
          <w:sz w:val="23"/>
          <w:szCs w:val="23"/>
        </w:rPr>
        <w:t>Regione Lombardia, la Provincia di Milano e il Comune di Milano</w:t>
      </w:r>
      <w:r>
        <w:rPr>
          <w:rFonts w:ascii="Arial Narrow" w:hAnsi="Arial Narrow"/>
          <w:sz w:val="23"/>
          <w:szCs w:val="23"/>
        </w:rPr>
        <w:t xml:space="preserve"> e della media partnership di </w:t>
      </w:r>
      <w:r>
        <w:rPr>
          <w:rFonts w:ascii="Arial Narrow" w:hAnsi="Arial Narrow"/>
          <w:b/>
          <w:bCs/>
          <w:sz w:val="23"/>
          <w:szCs w:val="23"/>
        </w:rPr>
        <w:t xml:space="preserve">AD, IO Donna, Uomo Vogue,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Vivimilano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, Vogue, Aperture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Foundation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e </w:t>
      </w:r>
      <w:proofErr w:type="spellStart"/>
      <w:r>
        <w:rPr>
          <w:rFonts w:ascii="Arial Narrow" w:hAnsi="Arial Narrow"/>
          <w:b/>
          <w:bCs/>
          <w:sz w:val="23"/>
          <w:szCs w:val="23"/>
        </w:rPr>
        <w:t>Foam</w:t>
      </w:r>
      <w:proofErr w:type="spellEnd"/>
      <w:r>
        <w:rPr>
          <w:rFonts w:ascii="Arial Narrow" w:hAnsi="Arial Narrow"/>
          <w:b/>
          <w:bCs/>
          <w:sz w:val="23"/>
          <w:szCs w:val="23"/>
        </w:rPr>
        <w:t xml:space="preserve"> Magazine</w:t>
      </w:r>
      <w:r>
        <w:rPr>
          <w:rFonts w:ascii="Arial Narrow" w:hAnsi="Arial Narrow"/>
          <w:sz w:val="23"/>
          <w:szCs w:val="23"/>
        </w:rPr>
        <w:t>.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Milano, 14 maggio 2013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MIA – Milan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Image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Art Fair 2013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</w:p>
    <w:p w:rsidR="002B032C" w:rsidRDefault="002B032C" w:rsidP="002B032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Informazioni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Segreteria Organizzativa MIA Fair 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Via San Vincenzo 22 – 20123 Milano</w:t>
      </w:r>
    </w:p>
    <w:p w:rsidR="002B032C" w:rsidRDefault="002B032C" w:rsidP="002B032C">
      <w:pPr>
        <w:spacing w:after="0"/>
        <w:jc w:val="both"/>
        <w:rPr>
          <w:sz w:val="23"/>
          <w:szCs w:val="23"/>
          <w:lang w:val="en-US"/>
        </w:rPr>
      </w:pPr>
      <w:r>
        <w:rPr>
          <w:rFonts w:ascii="Arial Narrow" w:hAnsi="Arial Narrow"/>
          <w:sz w:val="23"/>
          <w:szCs w:val="23"/>
          <w:lang w:val="en-GB"/>
        </w:rPr>
        <w:t xml:space="preserve">Tel. / Fax +39.0283241412 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  <w:lang w:val="en-US"/>
        </w:rPr>
      </w:pPr>
      <w:hyperlink r:id="rId7" w:history="1">
        <w:r>
          <w:rPr>
            <w:rStyle w:val="Collegamentoipertestuale"/>
            <w:rFonts w:ascii="Arial Narrow" w:hAnsi="Arial Narrow"/>
            <w:sz w:val="23"/>
            <w:szCs w:val="23"/>
            <w:lang w:val="en-US"/>
          </w:rPr>
          <w:t>info@miafair.it</w:t>
        </w:r>
      </w:hyperlink>
      <w:r>
        <w:rPr>
          <w:rFonts w:ascii="Arial Narrow" w:hAnsi="Arial Narrow"/>
          <w:sz w:val="23"/>
          <w:szCs w:val="23"/>
          <w:lang w:val="en-GB"/>
        </w:rPr>
        <w:t xml:space="preserve"> - </w:t>
      </w:r>
      <w:hyperlink r:id="rId8" w:history="1">
        <w:r>
          <w:rPr>
            <w:rStyle w:val="Collegamentoipertestuale"/>
            <w:rFonts w:ascii="Arial Narrow" w:hAnsi="Arial Narrow"/>
            <w:sz w:val="23"/>
            <w:szCs w:val="23"/>
            <w:lang w:val="en-US"/>
          </w:rPr>
          <w:t>www.miafair.it</w:t>
        </w:r>
      </w:hyperlink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  <w:lang w:val="en-US"/>
        </w:rPr>
      </w:pP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Ufficio Stampa</w:t>
      </w:r>
    </w:p>
    <w:p w:rsidR="002B032C" w:rsidRDefault="002B032C" w:rsidP="002B032C">
      <w:pPr>
        <w:spacing w:after="0"/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CLP Relazioni Pubbliche</w:t>
      </w:r>
    </w:p>
    <w:p w:rsidR="002B032C" w:rsidRDefault="002B032C" w:rsidP="002B032C">
      <w:pPr>
        <w:spacing w:after="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Marta Paini</w:t>
      </w:r>
      <w:r>
        <w:rPr>
          <w:rFonts w:ascii="Arial Narrow" w:hAnsi="Arial Narrow"/>
          <w:sz w:val="23"/>
          <w:szCs w:val="23"/>
        </w:rPr>
        <w:t>, tel. 02.36755700;</w:t>
      </w:r>
    </w:p>
    <w:p w:rsidR="002F1582" w:rsidRDefault="002B032C" w:rsidP="002B032C">
      <w:pPr>
        <w:spacing w:after="0"/>
        <w:jc w:val="both"/>
      </w:pPr>
      <w:hyperlink r:id="rId9" w:history="1">
        <w:r>
          <w:rPr>
            <w:rStyle w:val="Collegamentoipertestuale"/>
            <w:rFonts w:ascii="Arial Narrow" w:hAnsi="Arial Narrow"/>
            <w:sz w:val="23"/>
            <w:szCs w:val="23"/>
          </w:rPr>
          <w:t>marta.paini@clponline.it</w:t>
        </w:r>
      </w:hyperlink>
      <w:r>
        <w:rPr>
          <w:rFonts w:ascii="Arial Narrow" w:hAnsi="Arial Narrow"/>
          <w:sz w:val="23"/>
          <w:szCs w:val="23"/>
        </w:rPr>
        <w:t xml:space="preserve"> </w:t>
      </w:r>
    </w:p>
    <w:sectPr w:rsidR="002F1582" w:rsidSect="002C3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032C"/>
    <w:rsid w:val="002B032C"/>
    <w:rsid w:val="002B1CFB"/>
    <w:rsid w:val="002C35C0"/>
    <w:rsid w:val="00934744"/>
    <w:rsid w:val="00AA585D"/>
    <w:rsid w:val="00B8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32C"/>
    <w:pPr>
      <w:spacing w:line="240" w:lineRule="auto"/>
    </w:pPr>
    <w:rPr>
      <w:rFonts w:ascii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032C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032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B032C"/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fair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iafai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mporaryartgallery.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rneassociati.i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luigierba.it/" TargetMode="External"/><Relationship Id="rId9" Type="http://schemas.openxmlformats.org/officeDocument/2006/relationships/hyperlink" Target="mailto:marta.paini@clp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2013-05-22T08:17:00Z</dcterms:created>
  <dcterms:modified xsi:type="dcterms:W3CDTF">2013-05-22T08:19:00Z</dcterms:modified>
</cp:coreProperties>
</file>