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59" w:rsidRDefault="001A2759" w:rsidP="00AA4290">
      <w:pPr>
        <w:spacing w:after="0"/>
        <w:rPr>
          <w:rFonts w:ascii="Arial Narrow" w:hAnsi="Arial Narrow"/>
          <w:b/>
          <w:sz w:val="28"/>
          <w:szCs w:val="28"/>
        </w:rPr>
      </w:pPr>
    </w:p>
    <w:p w:rsidR="00FE65B4" w:rsidRDefault="00FE65B4" w:rsidP="00FE65B4">
      <w:pPr>
        <w:spacing w:after="0"/>
        <w:jc w:val="center"/>
        <w:rPr>
          <w:rFonts w:ascii="Arial Narrow" w:hAnsi="Arial Narrow" w:cs="Arial"/>
          <w:b/>
          <w:sz w:val="32"/>
          <w:szCs w:val="24"/>
        </w:rPr>
      </w:pPr>
      <w:r>
        <w:rPr>
          <w:rFonts w:ascii="Arial Narrow" w:hAnsi="Arial Narrow"/>
          <w:b/>
          <w:sz w:val="28"/>
          <w:szCs w:val="28"/>
        </w:rPr>
        <w:t>PARMA</w:t>
      </w:r>
      <w:r>
        <w:rPr>
          <w:rFonts w:ascii="Arial Narrow" w:hAnsi="Arial Narrow"/>
          <w:b/>
          <w:sz w:val="28"/>
          <w:szCs w:val="28"/>
        </w:rPr>
        <w:br/>
        <w:t>2-10 MARZO 2013</w:t>
      </w:r>
      <w:r>
        <w:rPr>
          <w:rFonts w:ascii="Arial Narrow" w:hAnsi="Arial Narrow"/>
          <w:b/>
          <w:sz w:val="28"/>
          <w:szCs w:val="28"/>
        </w:rPr>
        <w:br/>
        <w:t>IN MOSTRA LA COLLEZIONE DI</w:t>
      </w:r>
      <w:r>
        <w:rPr>
          <w:rFonts w:ascii="Arial Narrow" w:hAnsi="Arial Narrow"/>
          <w:b/>
          <w:sz w:val="28"/>
          <w:szCs w:val="28"/>
        </w:rPr>
        <w:br/>
      </w:r>
      <w:r>
        <w:rPr>
          <w:rFonts w:ascii="Arial Narrow" w:hAnsi="Arial Narrow"/>
          <w:b/>
          <w:sz w:val="40"/>
          <w:szCs w:val="40"/>
        </w:rPr>
        <w:t>FABIO CASTELLI</w:t>
      </w:r>
      <w:r>
        <w:rPr>
          <w:rFonts w:ascii="Arial Narrow" w:hAnsi="Arial Narrow"/>
          <w:b/>
          <w:sz w:val="28"/>
          <w:szCs w:val="28"/>
        </w:rPr>
        <w:br/>
      </w:r>
      <w:r>
        <w:rPr>
          <w:rFonts w:ascii="Arial Narrow" w:hAnsi="Arial Narrow"/>
        </w:rPr>
        <w:br/>
      </w:r>
      <w:r>
        <w:rPr>
          <w:rFonts w:ascii="Arial Narrow" w:hAnsi="Arial Narrow"/>
          <w:sz w:val="28"/>
          <w:szCs w:val="28"/>
        </w:rPr>
        <w:t xml:space="preserve"> Una preziosa selezione di 60 fotografie presentate in cornici d’epoca e provenienti dalla raccolta del noto collezionista, esposta nell’ambito di </w:t>
      </w:r>
      <w:proofErr w:type="spellStart"/>
      <w:r>
        <w:rPr>
          <w:rFonts w:ascii="Arial Narrow" w:hAnsi="Arial Narrow"/>
          <w:sz w:val="28"/>
          <w:szCs w:val="28"/>
        </w:rPr>
        <w:t>Mercanteinfiera</w:t>
      </w:r>
      <w:proofErr w:type="spellEnd"/>
      <w:r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</w:rPr>
        <w:br/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La storia di </w:t>
      </w:r>
      <w:r>
        <w:rPr>
          <w:rFonts w:ascii="Arial Narrow" w:hAnsi="Arial Narrow" w:cs="Arial"/>
          <w:b/>
          <w:sz w:val="24"/>
          <w:szCs w:val="24"/>
        </w:rPr>
        <w:t>Fabio Castelli,</w:t>
      </w:r>
      <w:r>
        <w:rPr>
          <w:rFonts w:ascii="Arial Narrow" w:hAnsi="Arial Narrow" w:cs="Arial"/>
          <w:sz w:val="24"/>
          <w:szCs w:val="24"/>
        </w:rPr>
        <w:t xml:space="preserve"> un protagonista dell’arte contemporanea, attraverso un’esposizione di un prezioso nucleo della sua collezione di fotografie, questo è quello che si propone la mostra </w:t>
      </w:r>
      <w:r>
        <w:rPr>
          <w:rFonts w:ascii="Arial Narrow" w:hAnsi="Arial Narrow" w:cs="Arial"/>
          <w:b/>
          <w:sz w:val="24"/>
          <w:szCs w:val="24"/>
        </w:rPr>
        <w:t>“Le immagini, il tempo, una retrospettiva</w:t>
      </w:r>
      <w:r>
        <w:rPr>
          <w:rFonts w:ascii="Arial Narrow" w:hAnsi="Arial Narrow" w:cs="Arial"/>
          <w:sz w:val="24"/>
          <w:szCs w:val="24"/>
        </w:rPr>
        <w:t xml:space="preserve">” allestita dal 2 al 10 marzo, nell’ambito di </w:t>
      </w:r>
      <w:proofErr w:type="spellStart"/>
      <w:r>
        <w:rPr>
          <w:rFonts w:ascii="Arial Narrow" w:hAnsi="Arial Narrow" w:cs="Arial"/>
          <w:b/>
          <w:sz w:val="24"/>
          <w:szCs w:val="24"/>
        </w:rPr>
        <w:t>Mercanteinfiera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a Parma.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Una laurea in economia e una lunga esperienza a capo di un’azienda nel settore siderurgico, ma sempre accompagnato da una passione per il collezionismo e la fotografia. Castelli, è tra le altre cose, l’ideatore e il fondatore di </w:t>
      </w:r>
      <w:r>
        <w:rPr>
          <w:rFonts w:ascii="Arial Narrow" w:hAnsi="Arial Narrow" w:cs="Arial"/>
          <w:b/>
          <w:sz w:val="24"/>
          <w:szCs w:val="24"/>
        </w:rPr>
        <w:t>MIA Fair</w:t>
      </w:r>
      <w:r>
        <w:rPr>
          <w:rFonts w:ascii="Arial Narrow" w:hAnsi="Arial Narrow" w:cs="Arial"/>
          <w:sz w:val="24"/>
          <w:szCs w:val="24"/>
        </w:rPr>
        <w:t xml:space="preserve"> (</w:t>
      </w:r>
      <w:hyperlink r:id="rId8" w:history="1">
        <w:r>
          <w:rPr>
            <w:rStyle w:val="Collegamentoipertestuale"/>
            <w:rFonts w:ascii="Arial Narrow" w:hAnsi="Arial Narrow" w:cs="Arial"/>
            <w:bCs/>
            <w:sz w:val="24"/>
            <w:szCs w:val="24"/>
          </w:rPr>
          <w:t>www.miafair.it</w:t>
        </w:r>
      </w:hyperlink>
      <w:r>
        <w:rPr>
          <w:rFonts w:ascii="Arial Narrow" w:hAnsi="Arial Narrow" w:cs="Arial"/>
          <w:sz w:val="24"/>
          <w:szCs w:val="24"/>
        </w:rPr>
        <w:t>), la prima e più importante fiera di fotografia d’arte in Italia in programma a Milano dal 10 al 12 maggio 2013.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bCs/>
          <w:sz w:val="24"/>
          <w:szCs w:val="24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Insieme alle sessanta immagini della Collezione Castelli, presentate utilizzando cornici d’epoca, la mostra offrirà anche un connubio inedito tra la storia della fotografia e quella dell’alta orologeria attraverso la collezione di </w:t>
      </w:r>
      <w:r>
        <w:rPr>
          <w:rFonts w:ascii="Arial Narrow" w:hAnsi="Arial Narrow" w:cs="Arial"/>
          <w:b/>
          <w:sz w:val="24"/>
          <w:szCs w:val="24"/>
        </w:rPr>
        <w:t>Eberhard &amp; Co.,</w:t>
      </w:r>
      <w:r>
        <w:rPr>
          <w:rFonts w:ascii="Arial Narrow" w:hAnsi="Arial Narrow" w:cs="Arial"/>
          <w:sz w:val="24"/>
          <w:szCs w:val="24"/>
        </w:rPr>
        <w:t xml:space="preserve"> una della più antiche Maison svizzere di orologeria e partner di MIA Fair.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Venti esemplari di segnatempo di Eberhard &amp; Co., prodotti nel periodo di riferimento presentato, saranno abbinati alle sezioni temporali della mostra: dai tasca del XIX e XX secolo, ai primi cronografi, fino ai moderni orologi e alle novità più recenti con l’iconico modello “</w:t>
      </w:r>
      <w:proofErr w:type="spellStart"/>
      <w:r>
        <w:rPr>
          <w:rFonts w:ascii="Arial Narrow" w:hAnsi="Arial Narrow" w:cs="Arial"/>
          <w:sz w:val="24"/>
          <w:szCs w:val="24"/>
        </w:rPr>
        <w:t>Chrono</w:t>
      </w:r>
      <w:proofErr w:type="spellEnd"/>
      <w:r>
        <w:rPr>
          <w:rFonts w:ascii="Arial Narrow" w:hAnsi="Arial Narrow" w:cs="Arial"/>
          <w:sz w:val="24"/>
          <w:szCs w:val="24"/>
        </w:rPr>
        <w:t xml:space="preserve"> 4”.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bCs/>
          <w:sz w:val="24"/>
          <w:szCs w:val="24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Fabio Castelli, nella sua attività, che lo ha visto anche curatore di mostre e di progetti editoriali, nonché gallerista, ha sempre coltivato l’amore per il collezionismo, una passione nata a vent’anni ai </w:t>
      </w:r>
      <w:proofErr w:type="spellStart"/>
      <w:r>
        <w:rPr>
          <w:rFonts w:ascii="Arial Narrow" w:hAnsi="Arial Narrow" w:cs="Arial"/>
          <w:bCs/>
          <w:i/>
          <w:sz w:val="24"/>
          <w:szCs w:val="24"/>
        </w:rPr>
        <w:t>Rencontres</w:t>
      </w:r>
      <w:proofErr w:type="spellEnd"/>
      <w:r>
        <w:rPr>
          <w:rFonts w:ascii="Arial Narrow" w:hAnsi="Arial Narrow" w:cs="Arial"/>
          <w:bCs/>
          <w:i/>
          <w:sz w:val="24"/>
          <w:szCs w:val="24"/>
        </w:rPr>
        <w:t xml:space="preserve"> d’Arles</w:t>
      </w:r>
      <w:r>
        <w:rPr>
          <w:rFonts w:ascii="Arial Narrow" w:hAnsi="Arial Narrow" w:cs="Arial"/>
          <w:bCs/>
          <w:sz w:val="24"/>
          <w:szCs w:val="24"/>
        </w:rPr>
        <w:t>, con un interesse che accoglie tutti gli ambiti fotografici, dalla fotografia di reportage alla fotografia di ricerca, dal disegno fotogenico ai contemporanei.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bCs/>
          <w:sz w:val="24"/>
          <w:szCs w:val="24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Tutto questo, però, tenendo sempre presente l’aspetto didattico, per spiegare che cos’è un vintage, quali siano le peculiarità delle tecniche di stampa funzionali alle diverse espressioni linguistiche degli autori e quali siano le caratteristiche che un’opera deve avere per essere apprezzata dal mercato. “La fotografia - sottolinea Castelli - è un mezzo “democratico” e privo di barriere di utilizzo essendo alla portata di cellulare ma richiede approfondite conoscenze per accostarsi in modo consapevole al mondo dell’arte e del suo collezionismo”.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Il progetto pensato per Parma vuole essere un “percorso storico in pillole” della fotografia, dai suoi esordi sino ad oggi, suddiviso in cinque sezioni: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FE65B4" w:rsidRDefault="00FE65B4" w:rsidP="00FE65B4">
      <w:pPr>
        <w:numPr>
          <w:ilvl w:val="0"/>
          <w:numId w:val="2"/>
        </w:numPr>
        <w:spacing w:after="0"/>
        <w:jc w:val="both"/>
        <w:rPr>
          <w:rFonts w:ascii="Arial Narrow" w:hAnsi="Arial Narrow" w:cs="Calibri"/>
          <w:i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Tra il XIX e XX secolo</w:t>
      </w:r>
      <w:r>
        <w:rPr>
          <w:rFonts w:ascii="Arial Narrow" w:hAnsi="Arial Narrow" w:cs="Arial"/>
          <w:i/>
          <w:sz w:val="24"/>
          <w:szCs w:val="24"/>
        </w:rPr>
        <w:t xml:space="preserve">: Fratelli </w:t>
      </w:r>
      <w:proofErr w:type="spellStart"/>
      <w:r>
        <w:rPr>
          <w:rFonts w:ascii="Arial Narrow" w:hAnsi="Arial Narrow" w:cs="Arial"/>
          <w:i/>
          <w:sz w:val="24"/>
          <w:szCs w:val="24"/>
        </w:rPr>
        <w:t>Alinari</w:t>
      </w:r>
      <w:proofErr w:type="spellEnd"/>
      <w:r>
        <w:rPr>
          <w:rFonts w:ascii="Arial Narrow" w:hAnsi="Arial Narrow" w:cs="Arial"/>
          <w:i/>
          <w:sz w:val="24"/>
          <w:szCs w:val="24"/>
        </w:rPr>
        <w:t xml:space="preserve">, Roger Fenton, Anonimo, </w:t>
      </w:r>
      <w:r>
        <w:rPr>
          <w:rFonts w:ascii="Arial Narrow" w:hAnsi="Arial Narrow" w:cs="Calibri"/>
          <w:i/>
          <w:sz w:val="24"/>
          <w:szCs w:val="24"/>
        </w:rPr>
        <w:t xml:space="preserve">Alphonse Marie </w:t>
      </w:r>
      <w:proofErr w:type="spellStart"/>
      <w:r>
        <w:rPr>
          <w:rFonts w:ascii="Arial Narrow" w:hAnsi="Arial Narrow" w:cs="Calibri"/>
          <w:i/>
          <w:sz w:val="24"/>
          <w:szCs w:val="24"/>
        </w:rPr>
        <w:t>Mucha</w:t>
      </w:r>
      <w:proofErr w:type="spellEnd"/>
      <w:r>
        <w:rPr>
          <w:rFonts w:ascii="Arial Narrow" w:hAnsi="Arial Narrow" w:cs="Arial"/>
          <w:i/>
          <w:sz w:val="24"/>
          <w:szCs w:val="24"/>
        </w:rPr>
        <w:t xml:space="preserve">, </w:t>
      </w:r>
      <w:r>
        <w:rPr>
          <w:rFonts w:ascii="Arial Narrow" w:hAnsi="Arial Narrow" w:cs="Calibri"/>
          <w:i/>
          <w:sz w:val="24"/>
          <w:szCs w:val="24"/>
        </w:rPr>
        <w:t xml:space="preserve">Wilhelm Von </w:t>
      </w:r>
      <w:proofErr w:type="spellStart"/>
      <w:r>
        <w:rPr>
          <w:rFonts w:ascii="Arial Narrow" w:hAnsi="Arial Narrow" w:cs="Calibri"/>
          <w:i/>
          <w:sz w:val="24"/>
          <w:szCs w:val="24"/>
        </w:rPr>
        <w:t>Gloeden</w:t>
      </w:r>
      <w:proofErr w:type="spellEnd"/>
      <w:r>
        <w:rPr>
          <w:rFonts w:ascii="Arial Narrow" w:hAnsi="Arial Narrow" w:cs="Arial"/>
          <w:i/>
          <w:sz w:val="24"/>
          <w:szCs w:val="24"/>
        </w:rPr>
        <w:t xml:space="preserve">; </w:t>
      </w:r>
      <w:r>
        <w:rPr>
          <w:rFonts w:ascii="Arial Narrow" w:hAnsi="Arial Narrow" w:cs="Calibri"/>
          <w:i/>
          <w:sz w:val="24"/>
          <w:szCs w:val="24"/>
        </w:rPr>
        <w:t xml:space="preserve">Arnold </w:t>
      </w:r>
      <w:proofErr w:type="spellStart"/>
      <w:r>
        <w:rPr>
          <w:rFonts w:ascii="Arial Narrow" w:hAnsi="Arial Narrow" w:cs="Calibri"/>
          <w:i/>
          <w:sz w:val="24"/>
          <w:szCs w:val="24"/>
        </w:rPr>
        <w:t>Genthe</w:t>
      </w:r>
      <w:proofErr w:type="spellEnd"/>
      <w:r>
        <w:rPr>
          <w:rFonts w:ascii="Arial Narrow" w:hAnsi="Arial Narrow" w:cs="Calibri"/>
          <w:i/>
          <w:sz w:val="24"/>
          <w:szCs w:val="24"/>
        </w:rPr>
        <w:t xml:space="preserve">, </w:t>
      </w:r>
      <w:proofErr w:type="spellStart"/>
      <w:r>
        <w:rPr>
          <w:rFonts w:ascii="Arial Narrow" w:hAnsi="Arial Narrow" w:cs="Calibri"/>
          <w:i/>
          <w:sz w:val="24"/>
          <w:szCs w:val="24"/>
        </w:rPr>
        <w:t>Bourne</w:t>
      </w:r>
      <w:proofErr w:type="spellEnd"/>
      <w:r>
        <w:rPr>
          <w:rFonts w:ascii="Arial Narrow" w:hAnsi="Arial Narrow" w:cs="Calibri"/>
          <w:i/>
          <w:sz w:val="24"/>
          <w:szCs w:val="24"/>
        </w:rPr>
        <w:t xml:space="preserve"> &amp; </w:t>
      </w:r>
      <w:proofErr w:type="spellStart"/>
      <w:r>
        <w:rPr>
          <w:rFonts w:ascii="Arial Narrow" w:hAnsi="Arial Narrow" w:cs="Calibri"/>
          <w:i/>
          <w:sz w:val="24"/>
          <w:szCs w:val="24"/>
        </w:rPr>
        <w:t>Shepherd</w:t>
      </w:r>
      <w:proofErr w:type="spellEnd"/>
    </w:p>
    <w:p w:rsidR="00FE65B4" w:rsidRDefault="00FE65B4" w:rsidP="00FE65B4">
      <w:pPr>
        <w:numPr>
          <w:ilvl w:val="0"/>
          <w:numId w:val="2"/>
        </w:numPr>
        <w:spacing w:after="0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Tra le due guerre</w:t>
      </w:r>
      <w:r>
        <w:rPr>
          <w:rFonts w:ascii="Arial Narrow" w:hAnsi="Arial Narrow" w:cs="Arial"/>
          <w:sz w:val="24"/>
          <w:szCs w:val="24"/>
        </w:rPr>
        <w:t xml:space="preserve">: </w:t>
      </w:r>
      <w:r>
        <w:rPr>
          <w:rFonts w:ascii="Arial Narrow" w:hAnsi="Arial Narrow" w:cs="Calibri"/>
          <w:i/>
          <w:sz w:val="24"/>
          <w:szCs w:val="24"/>
        </w:rPr>
        <w:t xml:space="preserve">Hans </w:t>
      </w:r>
      <w:proofErr w:type="spellStart"/>
      <w:r>
        <w:rPr>
          <w:rFonts w:ascii="Arial Narrow" w:hAnsi="Arial Narrow" w:cs="Calibri"/>
          <w:i/>
          <w:sz w:val="24"/>
          <w:szCs w:val="24"/>
        </w:rPr>
        <w:t>Bellmer</w:t>
      </w:r>
      <w:proofErr w:type="spellEnd"/>
      <w:r>
        <w:rPr>
          <w:rFonts w:ascii="Arial Narrow" w:hAnsi="Arial Narrow" w:cs="Calibri"/>
          <w:i/>
          <w:sz w:val="24"/>
          <w:szCs w:val="24"/>
        </w:rPr>
        <w:t xml:space="preserve">, Carlotta </w:t>
      </w:r>
      <w:proofErr w:type="spellStart"/>
      <w:r>
        <w:rPr>
          <w:rFonts w:ascii="Arial Narrow" w:hAnsi="Arial Narrow" w:cs="Calibri"/>
          <w:i/>
          <w:sz w:val="24"/>
          <w:szCs w:val="24"/>
        </w:rPr>
        <w:t>Corpron</w:t>
      </w:r>
      <w:proofErr w:type="spellEnd"/>
      <w:r>
        <w:rPr>
          <w:rFonts w:ascii="Arial Narrow" w:hAnsi="Arial Narrow" w:cs="Calibri"/>
          <w:i/>
          <w:sz w:val="24"/>
          <w:szCs w:val="24"/>
        </w:rPr>
        <w:t xml:space="preserve">, </w:t>
      </w:r>
      <w:proofErr w:type="spellStart"/>
      <w:r>
        <w:rPr>
          <w:rFonts w:ascii="Arial Narrow" w:hAnsi="Arial Narrow" w:cs="Calibri"/>
          <w:i/>
          <w:sz w:val="24"/>
          <w:szCs w:val="24"/>
        </w:rPr>
        <w:t>Egon</w:t>
      </w:r>
      <w:proofErr w:type="spellEnd"/>
      <w:r>
        <w:rPr>
          <w:rFonts w:ascii="Arial Narrow" w:hAnsi="Arial Narrow" w:cs="Calibri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Calibri"/>
          <w:i/>
          <w:sz w:val="24"/>
          <w:szCs w:val="24"/>
        </w:rPr>
        <w:t>Egone</w:t>
      </w:r>
      <w:proofErr w:type="spellEnd"/>
      <w:r>
        <w:rPr>
          <w:rFonts w:ascii="Arial Narrow" w:hAnsi="Arial Narrow" w:cs="Arial"/>
          <w:i/>
          <w:sz w:val="24"/>
          <w:szCs w:val="24"/>
        </w:rPr>
        <w:t xml:space="preserve">, </w:t>
      </w:r>
      <w:r>
        <w:rPr>
          <w:rFonts w:ascii="Arial Narrow" w:hAnsi="Arial Narrow" w:cs="Calibri"/>
          <w:i/>
          <w:sz w:val="24"/>
          <w:szCs w:val="24"/>
        </w:rPr>
        <w:t>Renato Di Bosso</w:t>
      </w:r>
      <w:r>
        <w:rPr>
          <w:rFonts w:ascii="Arial Narrow" w:hAnsi="Arial Narrow" w:cs="Arial"/>
          <w:i/>
          <w:sz w:val="24"/>
          <w:szCs w:val="24"/>
        </w:rPr>
        <w:t xml:space="preserve">, Herbert Bayer, Marta </w:t>
      </w:r>
      <w:proofErr w:type="spellStart"/>
      <w:r>
        <w:rPr>
          <w:rFonts w:ascii="Arial Narrow" w:hAnsi="Arial Narrow" w:cs="Arial"/>
          <w:i/>
          <w:sz w:val="24"/>
          <w:szCs w:val="24"/>
        </w:rPr>
        <w:t>Höpffner</w:t>
      </w:r>
      <w:proofErr w:type="spellEnd"/>
      <w:r>
        <w:rPr>
          <w:rFonts w:ascii="Arial Narrow" w:hAnsi="Arial Narrow" w:cs="Arial"/>
          <w:i/>
          <w:sz w:val="24"/>
          <w:szCs w:val="24"/>
        </w:rPr>
        <w:t xml:space="preserve">, </w:t>
      </w:r>
      <w:r>
        <w:rPr>
          <w:rFonts w:ascii="Arial Narrow" w:hAnsi="Arial Narrow" w:cs="Calibri"/>
          <w:i/>
          <w:sz w:val="24"/>
          <w:szCs w:val="24"/>
        </w:rPr>
        <w:t xml:space="preserve">Mario </w:t>
      </w:r>
      <w:proofErr w:type="spellStart"/>
      <w:r>
        <w:rPr>
          <w:rFonts w:ascii="Arial Narrow" w:hAnsi="Arial Narrow" w:cs="Calibri"/>
          <w:i/>
          <w:sz w:val="24"/>
          <w:szCs w:val="24"/>
        </w:rPr>
        <w:t>Gabinio</w:t>
      </w:r>
      <w:proofErr w:type="spellEnd"/>
      <w:r>
        <w:rPr>
          <w:rFonts w:ascii="Arial Narrow" w:hAnsi="Arial Narrow" w:cs="Calibri"/>
          <w:i/>
          <w:sz w:val="24"/>
          <w:szCs w:val="24"/>
        </w:rPr>
        <w:t xml:space="preserve">, Willy </w:t>
      </w:r>
      <w:proofErr w:type="spellStart"/>
      <w:r>
        <w:rPr>
          <w:rFonts w:ascii="Arial Narrow" w:hAnsi="Arial Narrow" w:cs="Calibri"/>
          <w:i/>
          <w:sz w:val="24"/>
          <w:szCs w:val="24"/>
        </w:rPr>
        <w:t>Zielke</w:t>
      </w:r>
      <w:proofErr w:type="spellEnd"/>
      <w:r>
        <w:rPr>
          <w:rFonts w:ascii="Arial Narrow" w:hAnsi="Arial Narrow" w:cs="Arial"/>
          <w:i/>
          <w:sz w:val="24"/>
          <w:szCs w:val="24"/>
        </w:rPr>
        <w:t xml:space="preserve">, </w:t>
      </w:r>
      <w:proofErr w:type="spellStart"/>
      <w:r>
        <w:rPr>
          <w:rFonts w:ascii="Arial Narrow" w:hAnsi="Arial Narrow" w:cs="Calibri"/>
          <w:i/>
          <w:sz w:val="24"/>
          <w:szCs w:val="24"/>
        </w:rPr>
        <w:t>Joost</w:t>
      </w:r>
      <w:proofErr w:type="spellEnd"/>
      <w:r>
        <w:rPr>
          <w:rFonts w:ascii="Arial Narrow" w:hAnsi="Arial Narrow" w:cs="Calibri"/>
          <w:i/>
          <w:sz w:val="24"/>
          <w:szCs w:val="24"/>
        </w:rPr>
        <w:t xml:space="preserve"> Schmidt, Karl </w:t>
      </w:r>
      <w:proofErr w:type="spellStart"/>
      <w:r>
        <w:rPr>
          <w:rFonts w:ascii="Arial Narrow" w:hAnsi="Arial Narrow" w:cs="Calibri"/>
          <w:i/>
          <w:sz w:val="24"/>
          <w:szCs w:val="24"/>
        </w:rPr>
        <w:t>Struss</w:t>
      </w:r>
      <w:proofErr w:type="spellEnd"/>
    </w:p>
    <w:p w:rsidR="00FE65B4" w:rsidRDefault="00FE65B4" w:rsidP="00FE65B4">
      <w:pPr>
        <w:numPr>
          <w:ilvl w:val="0"/>
          <w:numId w:val="2"/>
        </w:numPr>
        <w:spacing w:after="0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Secondo dopoguerra fino agli anni ‘80</w:t>
      </w:r>
      <w:r>
        <w:rPr>
          <w:rFonts w:ascii="Arial Narrow" w:hAnsi="Arial Narrow" w:cs="Arial"/>
          <w:sz w:val="24"/>
          <w:szCs w:val="24"/>
        </w:rPr>
        <w:t xml:space="preserve">: </w:t>
      </w:r>
      <w:r>
        <w:rPr>
          <w:rFonts w:ascii="Arial Narrow" w:hAnsi="Arial Narrow" w:cs="Arial"/>
          <w:i/>
          <w:sz w:val="24"/>
          <w:szCs w:val="24"/>
        </w:rPr>
        <w:t xml:space="preserve">Mario De Biasi, </w:t>
      </w:r>
      <w:r>
        <w:rPr>
          <w:rFonts w:ascii="Arial Narrow" w:hAnsi="Arial Narrow"/>
          <w:i/>
          <w:sz w:val="24"/>
          <w:szCs w:val="24"/>
        </w:rPr>
        <w:t>Luigi Veronesi</w:t>
      </w:r>
      <w:r>
        <w:rPr>
          <w:rFonts w:ascii="Arial Narrow" w:hAnsi="Arial Narrow" w:cs="Arial"/>
          <w:i/>
          <w:sz w:val="24"/>
          <w:szCs w:val="24"/>
        </w:rPr>
        <w:t xml:space="preserve">, </w:t>
      </w:r>
      <w:r>
        <w:rPr>
          <w:rFonts w:ascii="Arial Narrow" w:hAnsi="Arial Narrow"/>
          <w:i/>
          <w:sz w:val="24"/>
          <w:szCs w:val="24"/>
        </w:rPr>
        <w:t>William Klein</w:t>
      </w:r>
      <w:r>
        <w:rPr>
          <w:rFonts w:ascii="Arial Narrow" w:hAnsi="Arial Narrow" w:cs="Arial"/>
          <w:i/>
          <w:sz w:val="24"/>
          <w:szCs w:val="24"/>
        </w:rPr>
        <w:t xml:space="preserve">, </w:t>
      </w:r>
      <w:r>
        <w:rPr>
          <w:rFonts w:ascii="Arial Narrow" w:hAnsi="Arial Narrow"/>
          <w:i/>
          <w:sz w:val="24"/>
          <w:szCs w:val="24"/>
        </w:rPr>
        <w:t>Franco Vaccari</w:t>
      </w:r>
      <w:r>
        <w:rPr>
          <w:rFonts w:ascii="Arial Narrow" w:hAnsi="Arial Narrow" w:cs="Arial"/>
          <w:i/>
          <w:sz w:val="24"/>
          <w:szCs w:val="24"/>
        </w:rPr>
        <w:t xml:space="preserve">, </w:t>
      </w:r>
      <w:r>
        <w:rPr>
          <w:rFonts w:ascii="Arial Narrow" w:hAnsi="Arial Narrow"/>
          <w:i/>
          <w:sz w:val="24"/>
          <w:szCs w:val="24"/>
        </w:rPr>
        <w:t xml:space="preserve">Luigi </w:t>
      </w:r>
      <w:proofErr w:type="spellStart"/>
      <w:r>
        <w:rPr>
          <w:rFonts w:ascii="Arial Narrow" w:hAnsi="Arial Narrow"/>
          <w:i/>
          <w:sz w:val="24"/>
          <w:szCs w:val="24"/>
        </w:rPr>
        <w:t>Ghirri</w:t>
      </w:r>
      <w:proofErr w:type="spellEnd"/>
      <w:r>
        <w:rPr>
          <w:rFonts w:ascii="Arial Narrow" w:hAnsi="Arial Narrow"/>
          <w:i/>
          <w:sz w:val="24"/>
          <w:szCs w:val="24"/>
        </w:rPr>
        <w:t>, Minor White</w:t>
      </w:r>
    </w:p>
    <w:p w:rsidR="00FE65B4" w:rsidRDefault="00FE65B4" w:rsidP="00FE65B4">
      <w:pPr>
        <w:spacing w:after="0"/>
        <w:ind w:left="360"/>
        <w:jc w:val="both"/>
        <w:rPr>
          <w:rFonts w:ascii="Arial Narrow" w:hAnsi="Arial Narrow" w:cs="Arial"/>
          <w:i/>
          <w:sz w:val="24"/>
          <w:szCs w:val="24"/>
        </w:rPr>
      </w:pPr>
    </w:p>
    <w:p w:rsidR="00FE65B4" w:rsidRDefault="00FE65B4" w:rsidP="00FE65B4">
      <w:pPr>
        <w:spacing w:after="0"/>
        <w:ind w:left="360"/>
        <w:jc w:val="both"/>
        <w:rPr>
          <w:rFonts w:ascii="Arial Narrow" w:hAnsi="Arial Narrow" w:cs="Arial"/>
          <w:i/>
          <w:sz w:val="24"/>
          <w:szCs w:val="24"/>
        </w:rPr>
      </w:pPr>
    </w:p>
    <w:p w:rsidR="00FE65B4" w:rsidRDefault="00FE65B4" w:rsidP="00FE65B4">
      <w:pPr>
        <w:numPr>
          <w:ilvl w:val="0"/>
          <w:numId w:val="2"/>
        </w:numPr>
        <w:spacing w:after="0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Ultimo ventennio</w:t>
      </w:r>
      <w:r>
        <w:rPr>
          <w:rFonts w:ascii="Arial Narrow" w:hAnsi="Arial Narrow" w:cs="Arial"/>
          <w:sz w:val="24"/>
          <w:szCs w:val="24"/>
        </w:rPr>
        <w:t xml:space="preserve">: </w:t>
      </w:r>
      <w:r>
        <w:rPr>
          <w:rFonts w:ascii="Arial Narrow" w:hAnsi="Arial Narrow" w:cs="Arial"/>
          <w:i/>
          <w:sz w:val="24"/>
          <w:szCs w:val="24"/>
        </w:rPr>
        <w:t xml:space="preserve">Paolo </w:t>
      </w:r>
      <w:proofErr w:type="spellStart"/>
      <w:r>
        <w:rPr>
          <w:rFonts w:ascii="Arial Narrow" w:hAnsi="Arial Narrow" w:cs="Arial"/>
          <w:i/>
          <w:sz w:val="24"/>
          <w:szCs w:val="24"/>
        </w:rPr>
        <w:t>Gioli</w:t>
      </w:r>
      <w:proofErr w:type="spellEnd"/>
      <w:r>
        <w:rPr>
          <w:rFonts w:ascii="Arial Narrow" w:hAnsi="Arial Narrow" w:cs="Arial"/>
          <w:i/>
          <w:sz w:val="24"/>
          <w:szCs w:val="24"/>
        </w:rPr>
        <w:t xml:space="preserve">, Franco Fontana, </w:t>
      </w:r>
      <w:r>
        <w:rPr>
          <w:rFonts w:ascii="Arial Narrow" w:hAnsi="Arial Narrow"/>
          <w:i/>
          <w:sz w:val="24"/>
          <w:szCs w:val="24"/>
        </w:rPr>
        <w:t>John Stewart</w:t>
      </w:r>
      <w:r>
        <w:rPr>
          <w:rFonts w:ascii="Arial Narrow" w:hAnsi="Arial Narrow" w:cs="Arial"/>
          <w:i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i/>
          <w:sz w:val="24"/>
          <w:szCs w:val="24"/>
        </w:rPr>
        <w:t>Jan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sz w:val="24"/>
          <w:szCs w:val="24"/>
        </w:rPr>
        <w:t>Groover</w:t>
      </w:r>
      <w:proofErr w:type="spellEnd"/>
      <w:r>
        <w:rPr>
          <w:rFonts w:ascii="Arial Narrow" w:hAnsi="Arial Narrow" w:cs="Arial"/>
          <w:i/>
          <w:sz w:val="24"/>
          <w:szCs w:val="24"/>
        </w:rPr>
        <w:t xml:space="preserve">, Giovanni </w:t>
      </w:r>
      <w:proofErr w:type="spellStart"/>
      <w:r>
        <w:rPr>
          <w:rFonts w:ascii="Arial Narrow" w:hAnsi="Arial Narrow" w:cs="Arial"/>
          <w:i/>
          <w:sz w:val="24"/>
          <w:szCs w:val="24"/>
        </w:rPr>
        <w:t>Gastel</w:t>
      </w:r>
      <w:proofErr w:type="spellEnd"/>
      <w:r>
        <w:rPr>
          <w:rFonts w:ascii="Arial Narrow" w:hAnsi="Arial Narrow" w:cs="Arial"/>
          <w:i/>
          <w:sz w:val="24"/>
          <w:szCs w:val="24"/>
        </w:rPr>
        <w:t xml:space="preserve"> </w:t>
      </w:r>
    </w:p>
    <w:p w:rsidR="00FE65B4" w:rsidRDefault="00FE65B4" w:rsidP="00FE65B4">
      <w:pPr>
        <w:numPr>
          <w:ilvl w:val="0"/>
          <w:numId w:val="2"/>
        </w:numPr>
        <w:spacing w:after="0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Nuovo secolo</w:t>
      </w:r>
      <w:r>
        <w:rPr>
          <w:rFonts w:ascii="Arial Narrow" w:hAnsi="Arial Narrow" w:cs="Arial"/>
          <w:i/>
          <w:sz w:val="24"/>
          <w:szCs w:val="24"/>
        </w:rPr>
        <w:t xml:space="preserve">: Jang </w:t>
      </w:r>
      <w:proofErr w:type="spellStart"/>
      <w:r>
        <w:rPr>
          <w:rFonts w:ascii="Arial Narrow" w:hAnsi="Arial Narrow" w:cs="Arial"/>
          <w:i/>
          <w:sz w:val="24"/>
          <w:szCs w:val="24"/>
        </w:rPr>
        <w:t>Zhi</w:t>
      </w:r>
      <w:proofErr w:type="spellEnd"/>
      <w:r>
        <w:rPr>
          <w:rFonts w:ascii="Arial Narrow" w:hAnsi="Arial Narrow" w:cs="Arial"/>
          <w:i/>
          <w:sz w:val="24"/>
          <w:szCs w:val="24"/>
        </w:rPr>
        <w:t xml:space="preserve">, Maurizio </w:t>
      </w:r>
      <w:proofErr w:type="spellStart"/>
      <w:r>
        <w:rPr>
          <w:rFonts w:ascii="Arial Narrow" w:hAnsi="Arial Narrow" w:cs="Arial"/>
          <w:i/>
          <w:sz w:val="24"/>
          <w:szCs w:val="24"/>
        </w:rPr>
        <w:t>Galimberti</w:t>
      </w:r>
      <w:proofErr w:type="spellEnd"/>
      <w:r>
        <w:rPr>
          <w:rFonts w:ascii="Arial Narrow" w:hAnsi="Arial Narrow" w:cs="Arial"/>
          <w:i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bCs/>
          <w:i/>
          <w:color w:val="000000"/>
          <w:sz w:val="24"/>
          <w:szCs w:val="24"/>
        </w:rPr>
        <w:t>Yorma</w:t>
      </w:r>
      <w:proofErr w:type="spellEnd"/>
      <w:r>
        <w:rPr>
          <w:rFonts w:ascii="Arial Narrow" w:hAnsi="Arial Narrow"/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i/>
          <w:color w:val="000000"/>
          <w:sz w:val="24"/>
          <w:szCs w:val="24"/>
        </w:rPr>
        <w:t>Puranen</w:t>
      </w:r>
      <w:proofErr w:type="spellEnd"/>
      <w:r>
        <w:rPr>
          <w:rFonts w:ascii="Arial Narrow" w:hAnsi="Arial Narrow" w:cs="Arial"/>
          <w:i/>
          <w:sz w:val="24"/>
          <w:szCs w:val="24"/>
        </w:rPr>
        <w:t xml:space="preserve">, Andrea Galvani, </w:t>
      </w:r>
      <w:proofErr w:type="spellStart"/>
      <w:r>
        <w:rPr>
          <w:rFonts w:ascii="Arial Narrow" w:hAnsi="Arial Narrow" w:cs="Calibri"/>
          <w:i/>
          <w:color w:val="000000"/>
          <w:sz w:val="24"/>
          <w:szCs w:val="24"/>
        </w:rPr>
        <w:t>Wim</w:t>
      </w:r>
      <w:proofErr w:type="spellEnd"/>
      <w:r>
        <w:rPr>
          <w:rFonts w:ascii="Arial Narrow" w:hAnsi="Arial Narrow" w:cs="Calibri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 w:cs="Calibri"/>
          <w:i/>
          <w:color w:val="000000"/>
          <w:sz w:val="24"/>
          <w:szCs w:val="24"/>
        </w:rPr>
        <w:t>Delvoye</w:t>
      </w:r>
      <w:proofErr w:type="spellEnd"/>
    </w:p>
    <w:p w:rsidR="00FE65B4" w:rsidRDefault="00FE65B4" w:rsidP="00FE65B4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Un’appendice sarà dedicata agli ultimi artisti acquisiti dalla collezione (Giovanni Chiaramonte, Luigi Erba, Giulia Marchi, Oriella </w:t>
      </w:r>
      <w:proofErr w:type="spellStart"/>
      <w:r>
        <w:rPr>
          <w:rFonts w:ascii="Arial Narrow" w:hAnsi="Arial Narrow" w:cs="Arial"/>
          <w:sz w:val="24"/>
          <w:szCs w:val="24"/>
        </w:rPr>
        <w:t>Montin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Paolo Meoni, Paolo Parma, Edoardo Romagnoli, Paolo Ventura e Riccardo </w:t>
      </w:r>
      <w:proofErr w:type="spellStart"/>
      <w:r>
        <w:rPr>
          <w:rFonts w:ascii="Arial Narrow" w:hAnsi="Arial Narrow" w:cs="Arial"/>
          <w:sz w:val="24"/>
          <w:szCs w:val="24"/>
        </w:rPr>
        <w:t>Varini</w:t>
      </w:r>
      <w:proofErr w:type="spellEnd"/>
      <w:r>
        <w:rPr>
          <w:rFonts w:ascii="Arial Narrow" w:hAnsi="Arial Narrow" w:cs="Arial"/>
          <w:sz w:val="24"/>
          <w:szCs w:val="24"/>
        </w:rPr>
        <w:t xml:space="preserve">) e agli straordinari vintage di Alfredo </w:t>
      </w:r>
      <w:proofErr w:type="spellStart"/>
      <w:r>
        <w:rPr>
          <w:rFonts w:ascii="Arial Narrow" w:hAnsi="Arial Narrow" w:cs="Arial"/>
          <w:sz w:val="24"/>
          <w:szCs w:val="24"/>
        </w:rPr>
        <w:t>Camisa</w:t>
      </w:r>
      <w:proofErr w:type="spellEnd"/>
      <w:r>
        <w:rPr>
          <w:rFonts w:ascii="Arial Narrow" w:hAnsi="Arial Narrow" w:cs="Arial"/>
          <w:sz w:val="24"/>
          <w:szCs w:val="24"/>
        </w:rPr>
        <w:t>, scattati nell’immediato dopoguerra.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  <w:lang w:val="en-US"/>
        </w:rPr>
        <w:t xml:space="preserve">Milano, </w:t>
      </w:r>
      <w:proofErr w:type="spellStart"/>
      <w:r>
        <w:rPr>
          <w:rFonts w:ascii="Arial Narrow" w:hAnsi="Arial Narrow" w:cs="Arial"/>
          <w:sz w:val="24"/>
          <w:szCs w:val="24"/>
          <w:lang w:val="en-US"/>
        </w:rPr>
        <w:t>febbraio</w:t>
      </w:r>
      <w:proofErr w:type="spellEnd"/>
      <w:r>
        <w:rPr>
          <w:rFonts w:ascii="Arial Narrow" w:hAnsi="Arial Narrow" w:cs="Arial"/>
          <w:sz w:val="24"/>
          <w:szCs w:val="24"/>
          <w:lang w:val="en-US"/>
        </w:rPr>
        <w:t xml:space="preserve"> 2013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b/>
          <w:szCs w:val="24"/>
          <w:lang w:val="en-US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b/>
          <w:szCs w:val="24"/>
          <w:lang w:val="en-US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b/>
          <w:szCs w:val="24"/>
          <w:lang w:val="en-US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b/>
          <w:szCs w:val="24"/>
          <w:lang w:val="en-US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b/>
          <w:szCs w:val="24"/>
          <w:lang w:val="en-US"/>
        </w:rPr>
        <w:t>MIA Fair – Milan Image Art Fair 2013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Milano, Superstudio Più (Via Tortona, 27)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DAL 10 AL 12 MAGGIO 2013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b/>
          <w:bCs/>
          <w:szCs w:val="24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b/>
          <w:bCs/>
          <w:szCs w:val="24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b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>Informazioni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b/>
          <w:bCs/>
          <w:szCs w:val="24"/>
        </w:rPr>
      </w:pPr>
      <w:r>
        <w:rPr>
          <w:rFonts w:ascii="Arial Narrow" w:hAnsi="Arial Narrow" w:cs="Arial"/>
          <w:b/>
          <w:szCs w:val="24"/>
        </w:rPr>
        <w:t>Segreteria Organizzativa MIA Fair</w:t>
      </w:r>
      <w:r>
        <w:rPr>
          <w:rFonts w:ascii="Arial Narrow" w:hAnsi="Arial Narrow" w:cs="Arial"/>
          <w:b/>
          <w:bCs/>
          <w:szCs w:val="24"/>
        </w:rPr>
        <w:t xml:space="preserve"> 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Cs/>
          <w:szCs w:val="24"/>
        </w:rPr>
        <w:t>Via San Vincenzo 22 – 20123 Milano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Cs/>
          <w:szCs w:val="24"/>
        </w:rPr>
        <w:t>Tel. / Fax +39.0283241412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bCs/>
          <w:szCs w:val="24"/>
          <w:u w:val="single"/>
        </w:rPr>
      </w:pPr>
      <w:hyperlink r:id="rId9" w:history="1">
        <w:r>
          <w:rPr>
            <w:rStyle w:val="Collegamentoipertestuale"/>
            <w:rFonts w:ascii="Arial Narrow" w:hAnsi="Arial Narrow" w:cs="Arial"/>
            <w:bCs/>
            <w:szCs w:val="24"/>
          </w:rPr>
          <w:t>info@miafair.it</w:t>
        </w:r>
      </w:hyperlink>
    </w:p>
    <w:p w:rsidR="00FE65B4" w:rsidRDefault="00FE65B4" w:rsidP="00FE65B4">
      <w:pPr>
        <w:spacing w:after="0"/>
        <w:jc w:val="both"/>
        <w:rPr>
          <w:rFonts w:ascii="Arial Narrow" w:hAnsi="Arial Narrow" w:cs="Arial"/>
          <w:bCs/>
          <w:szCs w:val="24"/>
        </w:rPr>
      </w:pPr>
      <w:hyperlink r:id="rId10" w:history="1">
        <w:r>
          <w:rPr>
            <w:rStyle w:val="Collegamentoipertestuale"/>
            <w:rFonts w:ascii="Arial Narrow" w:hAnsi="Arial Narrow" w:cs="Arial"/>
            <w:bCs/>
            <w:szCs w:val="24"/>
          </w:rPr>
          <w:t>www.miafair.it</w:t>
        </w:r>
      </w:hyperlink>
    </w:p>
    <w:p w:rsidR="00FE65B4" w:rsidRDefault="00FE65B4" w:rsidP="00FE65B4">
      <w:pPr>
        <w:spacing w:after="0"/>
        <w:jc w:val="both"/>
        <w:rPr>
          <w:rFonts w:ascii="Arial Narrow" w:hAnsi="Arial Narrow" w:cs="Arial"/>
          <w:b/>
          <w:bCs/>
          <w:szCs w:val="24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b/>
          <w:bCs/>
          <w:szCs w:val="24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b/>
          <w:bCs/>
          <w:szCs w:val="24"/>
          <w:u w:val="single"/>
        </w:rPr>
      </w:pPr>
      <w:r>
        <w:rPr>
          <w:rFonts w:ascii="Arial Narrow" w:hAnsi="Arial Narrow" w:cs="Arial"/>
          <w:b/>
          <w:bCs/>
          <w:szCs w:val="24"/>
          <w:u w:val="single"/>
        </w:rPr>
        <w:t>Ufficio Stampa MIA Fair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b/>
          <w:bCs/>
          <w:sz w:val="12"/>
          <w:szCs w:val="12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CLP Relazioni Pubbliche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Tel. 02.36755700; Fax 02.36755703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szCs w:val="24"/>
        </w:rPr>
      </w:pPr>
      <w:hyperlink r:id="rId11" w:history="1">
        <w:r>
          <w:rPr>
            <w:rStyle w:val="Collegamentoipertestuale"/>
            <w:rFonts w:ascii="Arial Narrow" w:hAnsi="Arial Narrow" w:cs="Arial"/>
            <w:szCs w:val="24"/>
          </w:rPr>
          <w:t>press2@clponline.it</w:t>
        </w:r>
      </w:hyperlink>
      <w:r>
        <w:rPr>
          <w:rFonts w:ascii="Arial Narrow" w:hAnsi="Arial Narrow" w:cs="Arial"/>
          <w:szCs w:val="24"/>
        </w:rPr>
        <w:t xml:space="preserve"> 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szCs w:val="24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 xml:space="preserve">Comunicato e immagini su </w:t>
      </w:r>
      <w:hyperlink r:id="rId12" w:history="1">
        <w:r>
          <w:rPr>
            <w:rStyle w:val="Collegamentoipertestuale"/>
            <w:rFonts w:ascii="Arial Narrow" w:hAnsi="Arial Narrow" w:cs="Arial"/>
            <w:szCs w:val="24"/>
          </w:rPr>
          <w:t>www.clponline.it</w:t>
        </w:r>
      </w:hyperlink>
    </w:p>
    <w:p w:rsidR="00FE65B4" w:rsidRDefault="00FE65B4" w:rsidP="00FE65B4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FE65B4" w:rsidRDefault="00FE65B4" w:rsidP="00FE65B4">
      <w:pPr>
        <w:spacing w:after="0"/>
        <w:jc w:val="both"/>
        <w:rPr>
          <w:rFonts w:ascii="Arial Narrow" w:hAnsi="Arial Narrow" w:cs="Arial"/>
          <w:b/>
          <w:bCs/>
          <w:szCs w:val="24"/>
          <w:u w:val="single"/>
        </w:rPr>
      </w:pPr>
      <w:r>
        <w:rPr>
          <w:rFonts w:ascii="Arial Narrow" w:hAnsi="Arial Narrow" w:cs="Arial"/>
          <w:b/>
          <w:bCs/>
          <w:szCs w:val="24"/>
          <w:u w:val="single"/>
        </w:rPr>
        <w:t>Ufficio Stampa Eberhard &amp; Co.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b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 xml:space="preserve">Sara </w:t>
      </w:r>
      <w:proofErr w:type="spellStart"/>
      <w:r>
        <w:rPr>
          <w:rFonts w:ascii="Arial Narrow" w:hAnsi="Arial Narrow" w:cs="Arial"/>
          <w:b/>
          <w:bCs/>
          <w:szCs w:val="24"/>
        </w:rPr>
        <w:t>Corcella</w:t>
      </w:r>
      <w:proofErr w:type="spellEnd"/>
    </w:p>
    <w:p w:rsidR="00FE65B4" w:rsidRDefault="00FE65B4" w:rsidP="00FE65B4">
      <w:pPr>
        <w:spacing w:after="0"/>
        <w:jc w:val="both"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szCs w:val="24"/>
          <w:lang w:val="en-US"/>
        </w:rPr>
        <w:t>Tel. 02.72002820 s.c@eberharditalia.it</w:t>
      </w:r>
    </w:p>
    <w:p w:rsidR="00FE65B4" w:rsidRDefault="00FE65B4" w:rsidP="00FE65B4">
      <w:pPr>
        <w:spacing w:after="0"/>
        <w:jc w:val="both"/>
        <w:rPr>
          <w:rFonts w:ascii="Arial Narrow" w:hAnsi="Arial Narrow" w:cs="Arial"/>
          <w:sz w:val="24"/>
          <w:szCs w:val="24"/>
          <w:lang w:val="en-US"/>
        </w:rPr>
      </w:pPr>
    </w:p>
    <w:p w:rsidR="00215864" w:rsidRPr="00215864" w:rsidRDefault="00215864" w:rsidP="00FE65B4">
      <w:pPr>
        <w:spacing w:after="0"/>
        <w:jc w:val="center"/>
        <w:rPr>
          <w:rFonts w:ascii="Arial Narrow" w:hAnsi="Arial Narrow" w:cs="Arial"/>
          <w:sz w:val="24"/>
          <w:szCs w:val="24"/>
          <w:lang w:val="en-US"/>
        </w:rPr>
      </w:pPr>
      <w:bookmarkStart w:id="0" w:name="_GoBack"/>
      <w:bookmarkEnd w:id="0"/>
    </w:p>
    <w:sectPr w:rsidR="00215864" w:rsidRPr="00215864" w:rsidSect="00A4611F">
      <w:footerReference w:type="default" r:id="rId13"/>
      <w:head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B9E" w:rsidRDefault="003D2B9E" w:rsidP="002D0B4E">
      <w:pPr>
        <w:spacing w:after="0"/>
      </w:pPr>
      <w:r>
        <w:separator/>
      </w:r>
    </w:p>
  </w:endnote>
  <w:endnote w:type="continuationSeparator" w:id="0">
    <w:p w:rsidR="003D2B9E" w:rsidRDefault="003D2B9E" w:rsidP="002D0B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B26" w:rsidRDefault="0061089F">
    <w:pPr>
      <w:pStyle w:val="Pidipagina"/>
      <w:jc w:val="center"/>
    </w:pPr>
    <w:r>
      <w:fldChar w:fldCharType="begin"/>
    </w:r>
    <w:r w:rsidR="00215864">
      <w:instrText>PAGE   \* MERGEFORMAT</w:instrText>
    </w:r>
    <w:r>
      <w:fldChar w:fldCharType="separate"/>
    </w:r>
    <w:r w:rsidR="00FE65B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B9E" w:rsidRDefault="003D2B9E" w:rsidP="002D0B4E">
      <w:pPr>
        <w:spacing w:after="0"/>
      </w:pPr>
      <w:r>
        <w:separator/>
      </w:r>
    </w:p>
  </w:footnote>
  <w:footnote w:type="continuationSeparator" w:id="0">
    <w:p w:rsidR="003D2B9E" w:rsidRDefault="003D2B9E" w:rsidP="002D0B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AA7" w:rsidRDefault="00AA4290" w:rsidP="00255AA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120130" cy="1105671"/>
          <wp:effectExtent l="0" t="0" r="0" b="0"/>
          <wp:docPr id="2" name="Immagine 2" descr="cid:image001.png@01CE0850.01BCCF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id:image001.png@01CE0850.01BCCF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05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F8B"/>
    <w:multiLevelType w:val="hybridMultilevel"/>
    <w:tmpl w:val="075A6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gnword-docGUID" w:val="{FDE4B791-0D7F-4D2C-BAC6-02F83E155007}"/>
    <w:docVar w:name="dgnword-eventsink" w:val="76202848"/>
  </w:docVars>
  <w:rsids>
    <w:rsidRoot w:val="00CF4F27"/>
    <w:rsid w:val="000014BB"/>
    <w:rsid w:val="000053EA"/>
    <w:rsid w:val="0001630C"/>
    <w:rsid w:val="00037FF8"/>
    <w:rsid w:val="000571CD"/>
    <w:rsid w:val="0006577C"/>
    <w:rsid w:val="0007186E"/>
    <w:rsid w:val="00091DDD"/>
    <w:rsid w:val="000941B2"/>
    <w:rsid w:val="00095D6E"/>
    <w:rsid w:val="000B0B38"/>
    <w:rsid w:val="000B2D38"/>
    <w:rsid w:val="000B7B59"/>
    <w:rsid w:val="000C4953"/>
    <w:rsid w:val="000C66E7"/>
    <w:rsid w:val="000E6154"/>
    <w:rsid w:val="000F632B"/>
    <w:rsid w:val="00105264"/>
    <w:rsid w:val="00107CAC"/>
    <w:rsid w:val="00123FB0"/>
    <w:rsid w:val="00125DF3"/>
    <w:rsid w:val="001420A9"/>
    <w:rsid w:val="00142759"/>
    <w:rsid w:val="00143425"/>
    <w:rsid w:val="0014649F"/>
    <w:rsid w:val="00157EFA"/>
    <w:rsid w:val="001720AB"/>
    <w:rsid w:val="00173CBB"/>
    <w:rsid w:val="001748BA"/>
    <w:rsid w:val="00177D85"/>
    <w:rsid w:val="00183887"/>
    <w:rsid w:val="0019740A"/>
    <w:rsid w:val="001A2759"/>
    <w:rsid w:val="001B3DEE"/>
    <w:rsid w:val="001B536F"/>
    <w:rsid w:val="001C6B1D"/>
    <w:rsid w:val="001D0930"/>
    <w:rsid w:val="001D25B3"/>
    <w:rsid w:val="001D55C1"/>
    <w:rsid w:val="001E7071"/>
    <w:rsid w:val="00203B47"/>
    <w:rsid w:val="002136E7"/>
    <w:rsid w:val="00215864"/>
    <w:rsid w:val="00216DFB"/>
    <w:rsid w:val="00245AE1"/>
    <w:rsid w:val="00250753"/>
    <w:rsid w:val="00255AA7"/>
    <w:rsid w:val="00261073"/>
    <w:rsid w:val="002625DB"/>
    <w:rsid w:val="00262739"/>
    <w:rsid w:val="00267B95"/>
    <w:rsid w:val="00280081"/>
    <w:rsid w:val="00284AAF"/>
    <w:rsid w:val="002C0E3C"/>
    <w:rsid w:val="002D0B4E"/>
    <w:rsid w:val="002D1589"/>
    <w:rsid w:val="002F1BFC"/>
    <w:rsid w:val="002F2485"/>
    <w:rsid w:val="002F2681"/>
    <w:rsid w:val="00300C39"/>
    <w:rsid w:val="00315B26"/>
    <w:rsid w:val="00321E96"/>
    <w:rsid w:val="00327076"/>
    <w:rsid w:val="0033507A"/>
    <w:rsid w:val="0034765E"/>
    <w:rsid w:val="00352AB1"/>
    <w:rsid w:val="0036361D"/>
    <w:rsid w:val="0037365E"/>
    <w:rsid w:val="003A73AA"/>
    <w:rsid w:val="003B7262"/>
    <w:rsid w:val="003D0EDE"/>
    <w:rsid w:val="003D0EF7"/>
    <w:rsid w:val="003D22B2"/>
    <w:rsid w:val="003D2B9E"/>
    <w:rsid w:val="003F04DC"/>
    <w:rsid w:val="003F6836"/>
    <w:rsid w:val="003F6B68"/>
    <w:rsid w:val="00405666"/>
    <w:rsid w:val="00422FB9"/>
    <w:rsid w:val="00434CFA"/>
    <w:rsid w:val="004359D5"/>
    <w:rsid w:val="004432A0"/>
    <w:rsid w:val="004436E9"/>
    <w:rsid w:val="00443741"/>
    <w:rsid w:val="004540A0"/>
    <w:rsid w:val="00470AB1"/>
    <w:rsid w:val="00477B83"/>
    <w:rsid w:val="0048169B"/>
    <w:rsid w:val="004858D0"/>
    <w:rsid w:val="00486401"/>
    <w:rsid w:val="004A7606"/>
    <w:rsid w:val="004A7ED6"/>
    <w:rsid w:val="004B566A"/>
    <w:rsid w:val="004E1152"/>
    <w:rsid w:val="004E301B"/>
    <w:rsid w:val="004F771C"/>
    <w:rsid w:val="0051020B"/>
    <w:rsid w:val="00523B6F"/>
    <w:rsid w:val="005454A5"/>
    <w:rsid w:val="00547745"/>
    <w:rsid w:val="005524F3"/>
    <w:rsid w:val="0055778F"/>
    <w:rsid w:val="00581C86"/>
    <w:rsid w:val="00592079"/>
    <w:rsid w:val="005A5AB8"/>
    <w:rsid w:val="005A76C7"/>
    <w:rsid w:val="005E4486"/>
    <w:rsid w:val="005F15E3"/>
    <w:rsid w:val="005F1686"/>
    <w:rsid w:val="005F53D2"/>
    <w:rsid w:val="0061089F"/>
    <w:rsid w:val="00612B9E"/>
    <w:rsid w:val="00622912"/>
    <w:rsid w:val="006355B6"/>
    <w:rsid w:val="00642B81"/>
    <w:rsid w:val="00652A73"/>
    <w:rsid w:val="00653D0F"/>
    <w:rsid w:val="00670B38"/>
    <w:rsid w:val="006851DD"/>
    <w:rsid w:val="006C172C"/>
    <w:rsid w:val="006C6AE7"/>
    <w:rsid w:val="006F5DFF"/>
    <w:rsid w:val="00726A52"/>
    <w:rsid w:val="007356D2"/>
    <w:rsid w:val="00736B68"/>
    <w:rsid w:val="00764AB4"/>
    <w:rsid w:val="007817AE"/>
    <w:rsid w:val="007842EE"/>
    <w:rsid w:val="0078435D"/>
    <w:rsid w:val="00785F0F"/>
    <w:rsid w:val="0079098F"/>
    <w:rsid w:val="007A5FAF"/>
    <w:rsid w:val="007B1228"/>
    <w:rsid w:val="007B4053"/>
    <w:rsid w:val="007C270D"/>
    <w:rsid w:val="007C41A2"/>
    <w:rsid w:val="007E0117"/>
    <w:rsid w:val="007E538D"/>
    <w:rsid w:val="007F20D5"/>
    <w:rsid w:val="007F2379"/>
    <w:rsid w:val="007F32FC"/>
    <w:rsid w:val="00814B25"/>
    <w:rsid w:val="00862E0D"/>
    <w:rsid w:val="00863274"/>
    <w:rsid w:val="00864468"/>
    <w:rsid w:val="008720FD"/>
    <w:rsid w:val="0087340D"/>
    <w:rsid w:val="0088489A"/>
    <w:rsid w:val="00887F69"/>
    <w:rsid w:val="008A333A"/>
    <w:rsid w:val="008B6DB1"/>
    <w:rsid w:val="008C3D22"/>
    <w:rsid w:val="008D633D"/>
    <w:rsid w:val="008D7047"/>
    <w:rsid w:val="008E15A8"/>
    <w:rsid w:val="008F6D3D"/>
    <w:rsid w:val="00911D0C"/>
    <w:rsid w:val="00926793"/>
    <w:rsid w:val="00930734"/>
    <w:rsid w:val="009321D0"/>
    <w:rsid w:val="00937C9B"/>
    <w:rsid w:val="009433C0"/>
    <w:rsid w:val="00943F3B"/>
    <w:rsid w:val="00961E53"/>
    <w:rsid w:val="0097196D"/>
    <w:rsid w:val="00985816"/>
    <w:rsid w:val="009902EC"/>
    <w:rsid w:val="00991A20"/>
    <w:rsid w:val="00992778"/>
    <w:rsid w:val="009A0F81"/>
    <w:rsid w:val="009A5B63"/>
    <w:rsid w:val="009C124C"/>
    <w:rsid w:val="009C2A02"/>
    <w:rsid w:val="009E4402"/>
    <w:rsid w:val="009F37ED"/>
    <w:rsid w:val="00A00FE5"/>
    <w:rsid w:val="00A10A0F"/>
    <w:rsid w:val="00A31B46"/>
    <w:rsid w:val="00A320C8"/>
    <w:rsid w:val="00A4611F"/>
    <w:rsid w:val="00A60F7B"/>
    <w:rsid w:val="00A618A7"/>
    <w:rsid w:val="00AA0214"/>
    <w:rsid w:val="00AA3805"/>
    <w:rsid w:val="00AA4290"/>
    <w:rsid w:val="00AA5032"/>
    <w:rsid w:val="00AB502B"/>
    <w:rsid w:val="00AC298E"/>
    <w:rsid w:val="00AC2C48"/>
    <w:rsid w:val="00AC574E"/>
    <w:rsid w:val="00AD018B"/>
    <w:rsid w:val="00AD150A"/>
    <w:rsid w:val="00AD56A9"/>
    <w:rsid w:val="00AD5BEB"/>
    <w:rsid w:val="00AE0515"/>
    <w:rsid w:val="00B07CBD"/>
    <w:rsid w:val="00B22D10"/>
    <w:rsid w:val="00B23410"/>
    <w:rsid w:val="00B23E53"/>
    <w:rsid w:val="00B334E7"/>
    <w:rsid w:val="00B6539D"/>
    <w:rsid w:val="00B72DF2"/>
    <w:rsid w:val="00B945DE"/>
    <w:rsid w:val="00BC139B"/>
    <w:rsid w:val="00BC1E27"/>
    <w:rsid w:val="00BC34C6"/>
    <w:rsid w:val="00BC7B0F"/>
    <w:rsid w:val="00BE26B6"/>
    <w:rsid w:val="00C039DF"/>
    <w:rsid w:val="00C11E2D"/>
    <w:rsid w:val="00C2553A"/>
    <w:rsid w:val="00C371C2"/>
    <w:rsid w:val="00C45AF2"/>
    <w:rsid w:val="00C5043D"/>
    <w:rsid w:val="00C64989"/>
    <w:rsid w:val="00C65497"/>
    <w:rsid w:val="00C90BB0"/>
    <w:rsid w:val="00C916D8"/>
    <w:rsid w:val="00CA5A20"/>
    <w:rsid w:val="00CC6D82"/>
    <w:rsid w:val="00CD17A9"/>
    <w:rsid w:val="00CF11BF"/>
    <w:rsid w:val="00CF1E3F"/>
    <w:rsid w:val="00CF4F27"/>
    <w:rsid w:val="00D00250"/>
    <w:rsid w:val="00D21A3F"/>
    <w:rsid w:val="00D2384B"/>
    <w:rsid w:val="00D24945"/>
    <w:rsid w:val="00D41437"/>
    <w:rsid w:val="00D438D6"/>
    <w:rsid w:val="00D661DF"/>
    <w:rsid w:val="00D70797"/>
    <w:rsid w:val="00D87D54"/>
    <w:rsid w:val="00D932EB"/>
    <w:rsid w:val="00D93AE5"/>
    <w:rsid w:val="00D9780D"/>
    <w:rsid w:val="00DA6F7B"/>
    <w:rsid w:val="00DB3565"/>
    <w:rsid w:val="00DB3ED0"/>
    <w:rsid w:val="00DC19C8"/>
    <w:rsid w:val="00DC250E"/>
    <w:rsid w:val="00DC7579"/>
    <w:rsid w:val="00DF0223"/>
    <w:rsid w:val="00DF081F"/>
    <w:rsid w:val="00DF0C80"/>
    <w:rsid w:val="00DF248D"/>
    <w:rsid w:val="00DF36B5"/>
    <w:rsid w:val="00DF7819"/>
    <w:rsid w:val="00E032AA"/>
    <w:rsid w:val="00E0427F"/>
    <w:rsid w:val="00E079C8"/>
    <w:rsid w:val="00E13358"/>
    <w:rsid w:val="00E47543"/>
    <w:rsid w:val="00E56A0D"/>
    <w:rsid w:val="00E74906"/>
    <w:rsid w:val="00E85505"/>
    <w:rsid w:val="00E96A4E"/>
    <w:rsid w:val="00EB0EE3"/>
    <w:rsid w:val="00EE067F"/>
    <w:rsid w:val="00EE47A5"/>
    <w:rsid w:val="00EF27CC"/>
    <w:rsid w:val="00F13005"/>
    <w:rsid w:val="00F130BC"/>
    <w:rsid w:val="00F1373B"/>
    <w:rsid w:val="00F268AD"/>
    <w:rsid w:val="00F26933"/>
    <w:rsid w:val="00F80CB2"/>
    <w:rsid w:val="00F9676E"/>
    <w:rsid w:val="00FA1EDA"/>
    <w:rsid w:val="00FC1834"/>
    <w:rsid w:val="00FD52CE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F69"/>
    <w:pPr>
      <w:spacing w:after="200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291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0B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D0B4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D0B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D0B4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AE1"/>
    <w:pPr>
      <w:spacing w:after="0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45AE1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B07CBD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1D55C1"/>
    <w:rPr>
      <w:color w:val="800080"/>
      <w:u w:val="single"/>
    </w:rPr>
  </w:style>
  <w:style w:type="character" w:customStyle="1" w:styleId="Titolo1Carattere">
    <w:name w:val="Titolo 1 Carattere"/>
    <w:link w:val="Titolo1"/>
    <w:uiPriority w:val="9"/>
    <w:rsid w:val="0062291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nfasigrassetto">
    <w:name w:val="Strong"/>
    <w:uiPriority w:val="22"/>
    <w:qFormat/>
    <w:rsid w:val="00EE47A5"/>
    <w:rPr>
      <w:b/>
      <w:bCs/>
    </w:rPr>
  </w:style>
  <w:style w:type="paragraph" w:customStyle="1" w:styleId="Normale1">
    <w:name w:val="Normale1"/>
    <w:rsid w:val="00653D0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F69"/>
    <w:pPr>
      <w:spacing w:after="200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291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0B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D0B4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D0B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D0B4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AE1"/>
    <w:pPr>
      <w:spacing w:after="0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45AE1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B07CBD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1D55C1"/>
    <w:rPr>
      <w:color w:val="800080"/>
      <w:u w:val="single"/>
    </w:rPr>
  </w:style>
  <w:style w:type="character" w:customStyle="1" w:styleId="Titolo1Carattere">
    <w:name w:val="Titolo 1 Carattere"/>
    <w:link w:val="Titolo1"/>
    <w:uiPriority w:val="9"/>
    <w:rsid w:val="0062291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nfasigrassetto">
    <w:name w:val="Strong"/>
    <w:uiPriority w:val="22"/>
    <w:qFormat/>
    <w:rsid w:val="00EE47A5"/>
    <w:rPr>
      <w:b/>
      <w:bCs/>
    </w:rPr>
  </w:style>
  <w:style w:type="paragraph" w:customStyle="1" w:styleId="Normale1">
    <w:name w:val="Normale1"/>
    <w:rsid w:val="00653D0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fair.i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lponline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ess2@clponli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afair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iafair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E0850.01BCCF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4229</CharactersWithSpaces>
  <SharedDoc>false</SharedDoc>
  <HLinks>
    <vt:vector size="30" baseType="variant">
      <vt:variant>
        <vt:i4>1835019</vt:i4>
      </vt:variant>
      <vt:variant>
        <vt:i4>12</vt:i4>
      </vt:variant>
      <vt:variant>
        <vt:i4>0</vt:i4>
      </vt:variant>
      <vt:variant>
        <vt:i4>5</vt:i4>
      </vt:variant>
      <vt:variant>
        <vt:lpwstr>http://www.clponline.it/</vt:lpwstr>
      </vt:variant>
      <vt:variant>
        <vt:lpwstr/>
      </vt:variant>
      <vt:variant>
        <vt:i4>2031713</vt:i4>
      </vt:variant>
      <vt:variant>
        <vt:i4>9</vt:i4>
      </vt:variant>
      <vt:variant>
        <vt:i4>0</vt:i4>
      </vt:variant>
      <vt:variant>
        <vt:i4>5</vt:i4>
      </vt:variant>
      <vt:variant>
        <vt:lpwstr>mailto:press2@clponline.it</vt:lpwstr>
      </vt:variant>
      <vt:variant>
        <vt:lpwstr/>
      </vt:variant>
      <vt:variant>
        <vt:i4>7471212</vt:i4>
      </vt:variant>
      <vt:variant>
        <vt:i4>6</vt:i4>
      </vt:variant>
      <vt:variant>
        <vt:i4>0</vt:i4>
      </vt:variant>
      <vt:variant>
        <vt:i4>5</vt:i4>
      </vt:variant>
      <vt:variant>
        <vt:lpwstr>http://www.miafair.it/</vt:lpwstr>
      </vt:variant>
      <vt:variant>
        <vt:lpwstr/>
      </vt:variant>
      <vt:variant>
        <vt:i4>1114173</vt:i4>
      </vt:variant>
      <vt:variant>
        <vt:i4>3</vt:i4>
      </vt:variant>
      <vt:variant>
        <vt:i4>0</vt:i4>
      </vt:variant>
      <vt:variant>
        <vt:i4>5</vt:i4>
      </vt:variant>
      <vt:variant>
        <vt:lpwstr>mailto:info@miafair.it</vt:lpwstr>
      </vt:variant>
      <vt:variant>
        <vt:lpwstr/>
      </vt:variant>
      <vt:variant>
        <vt:i4>7471212</vt:i4>
      </vt:variant>
      <vt:variant>
        <vt:i4>0</vt:i4>
      </vt:variant>
      <vt:variant>
        <vt:i4>0</vt:i4>
      </vt:variant>
      <vt:variant>
        <vt:i4>5</vt:i4>
      </vt:variant>
      <vt:variant>
        <vt:lpwstr>http://www.miafair.it/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CHICCA</dc:creator>
  <cp:lastModifiedBy> </cp:lastModifiedBy>
  <cp:revision>11</cp:revision>
  <cp:lastPrinted>2013-02-11T11:06:00Z</cp:lastPrinted>
  <dcterms:created xsi:type="dcterms:W3CDTF">2013-02-07T11:11:00Z</dcterms:created>
  <dcterms:modified xsi:type="dcterms:W3CDTF">2013-02-15T11:25:00Z</dcterms:modified>
</cp:coreProperties>
</file>